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AFE" w:rsidRPr="00B47224" w:rsidRDefault="00F67AFE" w:rsidP="00F67AFE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B47224">
        <w:rPr>
          <w:rFonts w:ascii="Times New Roman" w:hAnsi="Times New Roman" w:cs="Times New Roman"/>
          <w:b/>
          <w:sz w:val="32"/>
          <w:szCs w:val="32"/>
          <w:lang w:val="uk-UA"/>
        </w:rPr>
        <w:t>Лабораторні заняття з</w:t>
      </w:r>
    </w:p>
    <w:p w:rsidR="00F67AFE" w:rsidRPr="00B47224" w:rsidRDefault="00F67AFE" w:rsidP="00F67AFE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B47224">
        <w:rPr>
          <w:rFonts w:ascii="Times New Roman" w:hAnsi="Times New Roman" w:cs="Times New Roman"/>
          <w:b/>
          <w:sz w:val="32"/>
          <w:szCs w:val="32"/>
          <w:lang w:val="uk-UA"/>
        </w:rPr>
        <w:t>навчальної дисципліни «Вікова анатомія та фізіологія»</w:t>
      </w:r>
    </w:p>
    <w:p w:rsidR="00F67AFE" w:rsidRPr="00B47224" w:rsidRDefault="00F67AFE" w:rsidP="00F67AFE">
      <w:pPr>
        <w:tabs>
          <w:tab w:val="center" w:pos="4677"/>
          <w:tab w:val="left" w:pos="8068"/>
        </w:tabs>
        <w:spacing w:after="0"/>
        <w:contextualSpacing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B47224">
        <w:rPr>
          <w:rFonts w:ascii="Times New Roman" w:hAnsi="Times New Roman" w:cs="Times New Roman"/>
          <w:b/>
          <w:sz w:val="32"/>
          <w:szCs w:val="32"/>
          <w:lang w:val="uk-UA"/>
        </w:rPr>
        <w:tab/>
        <w:t>спеціальності 227 Фізична терапія, ерготерапія</w:t>
      </w:r>
    </w:p>
    <w:p w:rsidR="00F67AFE" w:rsidRPr="00B47224" w:rsidRDefault="00F67AFE" w:rsidP="00F67AFE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3466DB" w:rsidRPr="00B47224" w:rsidRDefault="0058371B" w:rsidP="003466D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B47224">
        <w:rPr>
          <w:rFonts w:ascii="Times New Roman" w:hAnsi="Times New Roman" w:cs="Times New Roman"/>
          <w:b/>
          <w:sz w:val="32"/>
          <w:szCs w:val="32"/>
          <w:lang w:val="uk-UA"/>
        </w:rPr>
        <w:t>Основний та енергетичний обмін</w:t>
      </w:r>
    </w:p>
    <w:p w:rsidR="00F67AFE" w:rsidRPr="00B47224" w:rsidRDefault="00F67AFE" w:rsidP="00F67AFE">
      <w:pPr>
        <w:pStyle w:val="a3"/>
        <w:spacing w:after="0" w:line="36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Лабораторна робота № </w:t>
      </w:r>
      <w:r w:rsidR="00250B20" w:rsidRPr="00B47224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58371B" w:rsidRPr="00B47224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</w:p>
    <w:p w:rsidR="0058371B" w:rsidRPr="00B47224" w:rsidRDefault="00F67AFE" w:rsidP="003B057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b/>
          <w:sz w:val="28"/>
          <w:szCs w:val="28"/>
          <w:lang w:val="uk-UA"/>
        </w:rPr>
        <w:t>Мета роботи:</w:t>
      </w:r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371B"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опанувати методами визначення енергетичних витрат за добу </w:t>
      </w:r>
    </w:p>
    <w:p w:rsidR="00434634" w:rsidRPr="00B47224" w:rsidRDefault="00434634" w:rsidP="003B057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i/>
          <w:sz w:val="28"/>
          <w:szCs w:val="28"/>
          <w:lang w:val="uk-UA"/>
        </w:rPr>
        <w:t>Матеріали й обладнання:</w:t>
      </w:r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371B" w:rsidRPr="00B47224">
        <w:rPr>
          <w:rFonts w:ascii="Times New Roman" w:hAnsi="Times New Roman" w:cs="Times New Roman"/>
          <w:sz w:val="28"/>
          <w:szCs w:val="28"/>
          <w:lang w:val="uk-UA"/>
        </w:rPr>
        <w:t>ваги, ростомір, таблиці й номограми для визначення основного обміну.</w:t>
      </w:r>
    </w:p>
    <w:p w:rsidR="007E4F58" w:rsidRPr="00B47224" w:rsidRDefault="007E4F58" w:rsidP="003C4FAE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</w:p>
    <w:p w:rsidR="003C4FAE" w:rsidRPr="00B47224" w:rsidRDefault="003C4FAE" w:rsidP="003C4FAE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B47224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Теоретична частина</w:t>
      </w:r>
    </w:p>
    <w:p w:rsidR="00296A63" w:rsidRPr="00B47224" w:rsidRDefault="00296A63" w:rsidP="0058371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10"/>
          <w:szCs w:val="10"/>
          <w:u w:val="single"/>
          <w:lang w:val="uk-UA"/>
        </w:rPr>
      </w:pPr>
    </w:p>
    <w:p w:rsidR="0058371B" w:rsidRPr="00B47224" w:rsidRDefault="0058371B" w:rsidP="0058371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Енергетичні витрати організму складаються з основного обміну і робочої надбавки. </w:t>
      </w:r>
    </w:p>
    <w:p w:rsidR="0058371B" w:rsidRPr="00B47224" w:rsidRDefault="0058371B" w:rsidP="0058371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Основним обміном називається мінімальний для організму рівень обміну речовин і енергетичних витрат. </w:t>
      </w:r>
    </w:p>
    <w:p w:rsidR="0058371B" w:rsidRPr="00B47224" w:rsidRDefault="0058371B" w:rsidP="0058371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Зміни обміну енергією після народження пов'язані з особливостями обміну речовин, становленням гормональної регуляції, зростанням організму, типом харчування, збільшенням маси скелетних м'язів і їх діяльності. </w:t>
      </w:r>
    </w:p>
    <w:p w:rsidR="0058371B" w:rsidRPr="00B47224" w:rsidRDefault="0058371B" w:rsidP="0058371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Основний обмін у дітей більш інтенсивний, ніж у дорослих, так як на одиницю маси тіла у них припадає відносно більша поверхня тіла, ніж у дорослої людини. </w:t>
      </w:r>
    </w:p>
    <w:p w:rsidR="0058371B" w:rsidRPr="00B47224" w:rsidRDefault="0058371B" w:rsidP="0058371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Основний обмін енергією збільшується з віком. Основний обмін після народження підвищується і до 2 –4 років життя досягає максимуму, а потім поступово зменшується до періоду статевого дозрівання. У 12–13 років він знову збільшується, а потім зменшується з 15 – 16 років, і особливо різко з 20. </w:t>
      </w:r>
    </w:p>
    <w:p w:rsidR="0058371B" w:rsidRPr="00B47224" w:rsidRDefault="0058371B" w:rsidP="009C65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Висока інтенсивність основного обміну до 2 років говорить про високий рівень окислювальних процесів. Частково, це обумовлено секрецією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йодовмісних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гормонів щитоподібної залози і збільшеною секрецією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норадреналіну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. У дітей від 2 до 12 років основний обмін у хлопчиків вищий, ніж у дівчаток. У віці 12–13 років основний обмін у дівчаток стає вище, а потім знову змінюється. </w:t>
      </w:r>
    </w:p>
    <w:p w:rsidR="0058371B" w:rsidRPr="00B47224" w:rsidRDefault="0058371B" w:rsidP="0058371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Основний обмін залежить від конституції дитини: у худих і рухливих дітей основний обмін вище. </w:t>
      </w:r>
    </w:p>
    <w:p w:rsidR="0058371B" w:rsidRPr="00B47224" w:rsidRDefault="0058371B" w:rsidP="0058371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Якщо прийняти загальний обмін за 100%, а основний за 60% від загального обміну, то у дитини 15% енергії витрачається на ріст і </w:t>
      </w:r>
      <w:r w:rsidRPr="00B4722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відкладення речовин, 0,5% – на специфічно–динамічну дію їжі, 15% – на роботу м'язів і 5 – 10% на втрату екскрементами. У дорослого немає витрат енергії на ріст і відкладення речовин, на специфічно–динамічну дію їжі в середньому припадає 10%, на роботу м'язів – 25%, на втрату екскрементами – 5%. Інша частина обміну речовин у дітей та дорослих доводиться на внутрішні органи. </w:t>
      </w:r>
    </w:p>
    <w:p w:rsidR="0058371B" w:rsidRPr="00B47224" w:rsidRDefault="0058371B" w:rsidP="0058371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Робоча надбавка – це витрати енергії на виконання фізичної роботи. </w:t>
      </w:r>
    </w:p>
    <w:p w:rsidR="0058371B" w:rsidRPr="00B47224" w:rsidRDefault="0058371B" w:rsidP="0058371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Чим старші діти, тим більше енергії витрачається на рухи і підтримку пози. Найменша кількість енергії на м'язові скорочення витрачається новонародженими. </w:t>
      </w:r>
    </w:p>
    <w:p w:rsidR="0058371B" w:rsidRPr="00B47224" w:rsidRDefault="0058371B" w:rsidP="0058371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Витрати енергії у дітей одного віку залежать від рухливості дитини. У хлопчиків в середньому витрати енергії на рухи більші, ніж у дівчаток. З віком удосконалюється координація рухів, тому рухи стають економічні, тому що менша кількість скелетних м'язів бере участь у їх здійсненні. </w:t>
      </w:r>
    </w:p>
    <w:p w:rsidR="0058371B" w:rsidRPr="00B47224" w:rsidRDefault="0058371B" w:rsidP="0058371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Добова витрата енергії новонароджених на кг ваги дорівнює 42 ккал і досягає максимуму в зв'язку з появою пози стояння. </w:t>
      </w:r>
    </w:p>
    <w:p w:rsidR="009C6516" w:rsidRPr="00B47224" w:rsidRDefault="0058371B" w:rsidP="009C65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>У дітей добова витрата енергії на кг ваги тіла з віком зменшується. Середня добова витрата енергії у дітей від 1 до 3 років 1000 ккал (4200 кДж), від 3 до 5 років –1200 ккал (5040 кДж), від 5 до 7 років – 1500</w:t>
      </w:r>
      <w:r w:rsidR="009C6516"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ккал (6300 кДж), від 7 до 9 років –1800 ккал (7560 кДж), від 9 до 11 років – 2000 ккал (8400 кДж), від 11 до 14 років – 2400 – 2600 ккал (10 080–10 920 кДж). </w:t>
      </w:r>
    </w:p>
    <w:p w:rsidR="009C6516" w:rsidRPr="00B47224" w:rsidRDefault="009C6516" w:rsidP="009C65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У підлітків в середньому витрата енергії у хлопчиків на 500 ккал більше, ніж у дівчаток. У юнаків 14–17 років вони дещо вищі, ніж у дівчат. </w:t>
      </w:r>
    </w:p>
    <w:p w:rsidR="00434634" w:rsidRPr="00B47224" w:rsidRDefault="009C6516" w:rsidP="009C65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>Тренування організму так само значно скорочує витрату енергії на виконувану роботу. Це пов'язано зі зменшенням числа м'язів, що беруть участь в роботі, а також зі зміною кровообігу і дихання.</w:t>
      </w:r>
    </w:p>
    <w:p w:rsidR="009C6516" w:rsidRPr="00B47224" w:rsidRDefault="009C6516" w:rsidP="0058371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7AFE" w:rsidRPr="00B47224" w:rsidRDefault="00F67AFE" w:rsidP="00205D25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B47224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Практична частина</w:t>
      </w:r>
    </w:p>
    <w:p w:rsidR="00A375CB" w:rsidRPr="00B47224" w:rsidRDefault="00A375CB" w:rsidP="00F67AFE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14"/>
          <w:szCs w:val="14"/>
          <w:u w:val="single"/>
          <w:lang w:val="uk-UA"/>
        </w:rPr>
      </w:pPr>
    </w:p>
    <w:p w:rsidR="009C6516" w:rsidRPr="00B47224" w:rsidRDefault="00073AEA" w:rsidP="00AB36F9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Завдання 1. </w:t>
      </w:r>
      <w:proofErr w:type="spellStart"/>
      <w:r w:rsidR="009C6516" w:rsidRPr="00B47224">
        <w:rPr>
          <w:rFonts w:ascii="Times New Roman" w:hAnsi="Times New Roman" w:cs="Times New Roman"/>
          <w:b/>
          <w:i/>
          <w:sz w:val="28"/>
          <w:szCs w:val="28"/>
        </w:rPr>
        <w:t>Визначення</w:t>
      </w:r>
      <w:proofErr w:type="spellEnd"/>
      <w:r w:rsidR="009C6516" w:rsidRPr="00B47224">
        <w:rPr>
          <w:rFonts w:ascii="Times New Roman" w:hAnsi="Times New Roman" w:cs="Times New Roman"/>
          <w:b/>
          <w:i/>
          <w:sz w:val="28"/>
          <w:szCs w:val="28"/>
        </w:rPr>
        <w:t xml:space="preserve"> основного </w:t>
      </w:r>
      <w:proofErr w:type="spellStart"/>
      <w:r w:rsidR="009C6516" w:rsidRPr="00B47224">
        <w:rPr>
          <w:rFonts w:ascii="Times New Roman" w:hAnsi="Times New Roman" w:cs="Times New Roman"/>
          <w:b/>
          <w:i/>
          <w:sz w:val="28"/>
          <w:szCs w:val="28"/>
        </w:rPr>
        <w:t>обміну</w:t>
      </w:r>
      <w:proofErr w:type="spellEnd"/>
      <w:r w:rsidR="009C6516" w:rsidRPr="00B47224">
        <w:rPr>
          <w:rFonts w:ascii="Times New Roman" w:hAnsi="Times New Roman" w:cs="Times New Roman"/>
          <w:b/>
          <w:i/>
          <w:sz w:val="28"/>
          <w:szCs w:val="28"/>
        </w:rPr>
        <w:t xml:space="preserve"> за формулами</w:t>
      </w:r>
    </w:p>
    <w:p w:rsidR="00A251AF" w:rsidRPr="00B47224" w:rsidRDefault="00A251AF" w:rsidP="009C65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:rsidR="00A251AF" w:rsidRPr="00B47224" w:rsidRDefault="009C6516" w:rsidP="009C65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7224">
        <w:rPr>
          <w:rFonts w:ascii="Times New Roman" w:hAnsi="Times New Roman" w:cs="Times New Roman"/>
          <w:sz w:val="28"/>
          <w:szCs w:val="28"/>
        </w:rPr>
        <w:t>Основний</w:t>
      </w:r>
      <w:proofErr w:type="spellEnd"/>
      <w:r w:rsidRPr="00B47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</w:rPr>
        <w:t>обмін</w:t>
      </w:r>
      <w:proofErr w:type="spellEnd"/>
      <w:r w:rsidRPr="00B47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B47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</w:rPr>
        <w:t>визнач</w:t>
      </w:r>
      <w:proofErr w:type="spellEnd"/>
      <w:r w:rsidR="00A251AF" w:rsidRPr="00B47224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Start"/>
      <w:r w:rsidRPr="00B47224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B47224">
        <w:rPr>
          <w:rFonts w:ascii="Times New Roman" w:hAnsi="Times New Roman" w:cs="Times New Roman"/>
          <w:sz w:val="28"/>
          <w:szCs w:val="28"/>
        </w:rPr>
        <w:t xml:space="preserve"> </w:t>
      </w:r>
      <w:r w:rsidR="00A251AF" w:rsidRPr="00B47224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B47224">
        <w:rPr>
          <w:rFonts w:ascii="Times New Roman" w:hAnsi="Times New Roman" w:cs="Times New Roman"/>
          <w:sz w:val="28"/>
          <w:szCs w:val="28"/>
        </w:rPr>
        <w:t xml:space="preserve"> формул</w:t>
      </w:r>
      <w:proofErr w:type="spellStart"/>
      <w:r w:rsidR="00A251AF" w:rsidRPr="00B47224">
        <w:rPr>
          <w:rFonts w:ascii="Times New Roman" w:hAnsi="Times New Roman" w:cs="Times New Roman"/>
          <w:sz w:val="28"/>
          <w:szCs w:val="28"/>
          <w:lang w:val="uk-UA"/>
        </w:rPr>
        <w:t>ами</w:t>
      </w:r>
      <w:proofErr w:type="spellEnd"/>
      <w:r w:rsidR="00A251AF" w:rsidRPr="00B4722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9C6516" w:rsidRPr="00B47224" w:rsidRDefault="00A251AF" w:rsidP="00A251A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І. </w:t>
      </w:r>
      <w:r w:rsidR="009C6516" w:rsidRPr="00B47224">
        <w:rPr>
          <w:rFonts w:ascii="Times New Roman" w:hAnsi="Times New Roman" w:cs="Times New Roman"/>
          <w:sz w:val="28"/>
          <w:szCs w:val="28"/>
        </w:rPr>
        <w:t>Для</w:t>
      </w:r>
      <w:r w:rsidR="009C6516" w:rsidRPr="00B472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C6516" w:rsidRPr="00B47224">
        <w:rPr>
          <w:rFonts w:ascii="Times New Roman" w:hAnsi="Times New Roman" w:cs="Times New Roman"/>
          <w:sz w:val="28"/>
          <w:szCs w:val="28"/>
        </w:rPr>
        <w:t>чоловіків</w:t>
      </w:r>
      <w:proofErr w:type="spellEnd"/>
      <w:r w:rsidR="009C6516" w:rsidRPr="00B47224">
        <w:rPr>
          <w:rFonts w:ascii="Times New Roman" w:hAnsi="Times New Roman" w:cs="Times New Roman"/>
          <w:sz w:val="28"/>
          <w:szCs w:val="28"/>
          <w:lang w:val="en-US"/>
        </w:rPr>
        <w:t xml:space="preserve">: h = 66,473 + 13,752w + 5,003s – 6,755a; </w:t>
      </w:r>
    </w:p>
    <w:p w:rsidR="00A251AF" w:rsidRPr="00B47224" w:rsidRDefault="009C6516" w:rsidP="00A251AF">
      <w:pPr>
        <w:spacing w:after="0"/>
        <w:ind w:left="284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B47224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B472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A251AF"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B47224">
        <w:rPr>
          <w:rFonts w:ascii="Times New Roman" w:hAnsi="Times New Roman" w:cs="Times New Roman"/>
          <w:sz w:val="28"/>
          <w:szCs w:val="28"/>
          <w:lang w:val="en-US"/>
        </w:rPr>
        <w:t xml:space="preserve">h = 65,096 + 9,563w + 1,850s – 4,676a, </w:t>
      </w:r>
      <w:r w:rsidR="00A251AF" w:rsidRPr="00B47224">
        <w:rPr>
          <w:rFonts w:ascii="Times New Roman" w:hAnsi="Times New Roman" w:cs="Times New Roman"/>
          <w:sz w:val="28"/>
          <w:szCs w:val="28"/>
        </w:rPr>
        <w:t>де</w:t>
      </w:r>
    </w:p>
    <w:p w:rsidR="00A251AF" w:rsidRPr="00B47224" w:rsidRDefault="009C6516" w:rsidP="00A251AF">
      <w:pPr>
        <w:spacing w:after="0"/>
        <w:ind w:left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</w:rPr>
        <w:t>h – вели</w:t>
      </w:r>
      <w:r w:rsidR="00A251AF" w:rsidRPr="00B47224">
        <w:rPr>
          <w:rFonts w:ascii="Times New Roman" w:hAnsi="Times New Roman" w:cs="Times New Roman"/>
          <w:sz w:val="28"/>
          <w:szCs w:val="28"/>
        </w:rPr>
        <w:t xml:space="preserve">чина основного </w:t>
      </w:r>
      <w:proofErr w:type="spellStart"/>
      <w:r w:rsidR="00A251AF" w:rsidRPr="00B47224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</w:p>
    <w:p w:rsidR="00A251AF" w:rsidRPr="00B47224" w:rsidRDefault="00A251AF" w:rsidP="00A251AF">
      <w:pPr>
        <w:spacing w:after="0"/>
        <w:ind w:left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</w:rPr>
        <w:t xml:space="preserve">w – </w:t>
      </w:r>
      <w:proofErr w:type="spellStart"/>
      <w:r w:rsidRPr="00B47224">
        <w:rPr>
          <w:rFonts w:ascii="Times New Roman" w:hAnsi="Times New Roman" w:cs="Times New Roman"/>
          <w:sz w:val="28"/>
          <w:szCs w:val="28"/>
        </w:rPr>
        <w:t>маса</w:t>
      </w:r>
      <w:proofErr w:type="spellEnd"/>
      <w:r w:rsidRPr="00B47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47224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proofErr w:type="gramEnd"/>
      <w:r w:rsidRPr="00B47224">
        <w:rPr>
          <w:rFonts w:ascii="Times New Roman" w:hAnsi="Times New Roman" w:cs="Times New Roman"/>
          <w:sz w:val="28"/>
          <w:szCs w:val="28"/>
        </w:rPr>
        <w:t xml:space="preserve"> в кг</w:t>
      </w:r>
    </w:p>
    <w:p w:rsidR="00A251AF" w:rsidRPr="00B47224" w:rsidRDefault="009C6516" w:rsidP="00A251AF">
      <w:pPr>
        <w:spacing w:after="0"/>
        <w:ind w:left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</w:rPr>
        <w:t xml:space="preserve">s – </w:t>
      </w:r>
      <w:proofErr w:type="spellStart"/>
      <w:proofErr w:type="gramStart"/>
      <w:r w:rsidRPr="00B4722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47224">
        <w:rPr>
          <w:rFonts w:ascii="Times New Roman" w:hAnsi="Times New Roman" w:cs="Times New Roman"/>
          <w:sz w:val="28"/>
          <w:szCs w:val="28"/>
        </w:rPr>
        <w:t>іст</w:t>
      </w:r>
      <w:proofErr w:type="spellEnd"/>
      <w:r w:rsidRPr="00B47224">
        <w:rPr>
          <w:rFonts w:ascii="Times New Roman" w:hAnsi="Times New Roman" w:cs="Times New Roman"/>
          <w:sz w:val="28"/>
          <w:szCs w:val="28"/>
        </w:rPr>
        <w:t xml:space="preserve"> у див</w:t>
      </w:r>
      <w:proofErr w:type="spellStart"/>
      <w:r w:rsidR="00A251AF" w:rsidRPr="00B47224">
        <w:rPr>
          <w:rFonts w:ascii="Times New Roman" w:hAnsi="Times New Roman" w:cs="Times New Roman"/>
          <w:sz w:val="28"/>
          <w:szCs w:val="28"/>
          <w:lang w:val="uk-UA"/>
        </w:rPr>
        <w:t>жину</w:t>
      </w:r>
      <w:proofErr w:type="spellEnd"/>
    </w:p>
    <w:p w:rsidR="009C6516" w:rsidRPr="00B47224" w:rsidRDefault="009C6516" w:rsidP="00A251AF">
      <w:pPr>
        <w:spacing w:after="0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7224">
        <w:rPr>
          <w:rFonts w:ascii="Times New Roman" w:hAnsi="Times New Roman" w:cs="Times New Roman"/>
          <w:sz w:val="28"/>
          <w:szCs w:val="28"/>
        </w:rPr>
        <w:t xml:space="preserve">a – </w:t>
      </w:r>
      <w:proofErr w:type="spellStart"/>
      <w:r w:rsidRPr="00B47224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B4722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proofErr w:type="gramStart"/>
      <w:r w:rsidRPr="00B47224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B47224">
        <w:rPr>
          <w:rFonts w:ascii="Times New Roman" w:hAnsi="Times New Roman" w:cs="Times New Roman"/>
          <w:sz w:val="28"/>
          <w:szCs w:val="28"/>
        </w:rPr>
        <w:t>ітах</w:t>
      </w:r>
      <w:proofErr w:type="spellEnd"/>
      <w:r w:rsidRPr="00B47224">
        <w:rPr>
          <w:rFonts w:ascii="Times New Roman" w:hAnsi="Times New Roman" w:cs="Times New Roman"/>
          <w:sz w:val="28"/>
          <w:szCs w:val="28"/>
        </w:rPr>
        <w:t>.</w:t>
      </w:r>
    </w:p>
    <w:p w:rsidR="009C6516" w:rsidRPr="00B47224" w:rsidRDefault="009C6516" w:rsidP="009C65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6516" w:rsidRPr="00B47224" w:rsidRDefault="009C6516" w:rsidP="009C65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6516" w:rsidRPr="00B47224" w:rsidRDefault="00A251AF" w:rsidP="00A251A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ІІ. За формулою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Дрейера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87E3B" w:rsidRPr="00B47224" w:rsidRDefault="00287E3B" w:rsidP="00287E3B">
      <w:pPr>
        <w:spacing w:after="0"/>
        <w:contextualSpacing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:rsidR="00287E3B" w:rsidRPr="00B47224" w:rsidRDefault="00287E3B" w:rsidP="00287E3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Для чоловіків: </w:t>
      </w:r>
    </w:p>
    <w:p w:rsidR="00287E3B" w:rsidRPr="00B47224" w:rsidRDefault="00287E3B" w:rsidP="00287E3B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9A0430" wp14:editId="089F5E16">
            <wp:extent cx="2156447" cy="638978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310" cy="643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1AF" w:rsidRPr="00B47224" w:rsidRDefault="00287E3B" w:rsidP="00287E3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>Для жінок:</w:t>
      </w:r>
    </w:p>
    <w:p w:rsidR="00287E3B" w:rsidRPr="00B47224" w:rsidRDefault="00287E3B" w:rsidP="00287E3B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E931C1" wp14:editId="6126A90E">
            <wp:extent cx="2174949" cy="528809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121" cy="536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7224">
        <w:rPr>
          <w:rFonts w:ascii="Times New Roman" w:hAnsi="Times New Roman" w:cs="Times New Roman"/>
          <w:sz w:val="28"/>
          <w:szCs w:val="28"/>
          <w:lang w:val="uk-UA"/>
        </w:rPr>
        <w:t>, де</w:t>
      </w:r>
    </w:p>
    <w:p w:rsidR="00287E3B" w:rsidRPr="00B47224" w:rsidRDefault="00287E3B" w:rsidP="00A251A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B4722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47224">
        <w:rPr>
          <w:rFonts w:ascii="Times New Roman" w:hAnsi="Times New Roman" w:cs="Times New Roman"/>
          <w:sz w:val="28"/>
          <w:szCs w:val="28"/>
        </w:rPr>
        <w:t xml:space="preserve"> – вага </w:t>
      </w:r>
      <w:proofErr w:type="spellStart"/>
      <w:r w:rsidRPr="00B47224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B47224">
        <w:rPr>
          <w:rFonts w:ascii="Times New Roman" w:hAnsi="Times New Roman" w:cs="Times New Roman"/>
          <w:sz w:val="28"/>
          <w:szCs w:val="28"/>
        </w:rPr>
        <w:t xml:space="preserve"> в кг</w:t>
      </w:r>
    </w:p>
    <w:p w:rsidR="00A251AF" w:rsidRPr="00B47224" w:rsidRDefault="00287E3B" w:rsidP="00A251A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</w:rPr>
        <w:t xml:space="preserve">А – </w:t>
      </w:r>
      <w:proofErr w:type="spellStart"/>
      <w:r w:rsidRPr="00B47224">
        <w:rPr>
          <w:rFonts w:ascii="Times New Roman" w:hAnsi="Times New Roman" w:cs="Times New Roman"/>
          <w:sz w:val="28"/>
          <w:szCs w:val="28"/>
        </w:rPr>
        <w:t>ві</w:t>
      </w:r>
      <w:proofErr w:type="gramStart"/>
      <w:r w:rsidRPr="00B47224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B47224">
        <w:rPr>
          <w:rFonts w:ascii="Times New Roman" w:hAnsi="Times New Roman" w:cs="Times New Roman"/>
          <w:sz w:val="28"/>
          <w:szCs w:val="28"/>
        </w:rPr>
        <w:t xml:space="preserve"> у роках.</w:t>
      </w:r>
    </w:p>
    <w:p w:rsidR="00A251AF" w:rsidRPr="00B47224" w:rsidRDefault="00A251AF" w:rsidP="00A251AF">
      <w:pPr>
        <w:spacing w:after="0"/>
        <w:contextualSpacing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:rsidR="00AB36F9" w:rsidRPr="00B47224" w:rsidRDefault="00AB36F9" w:rsidP="009C6516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Зробити </w:t>
      </w:r>
      <w:r w:rsidR="00DC536B" w:rsidRPr="00B47224">
        <w:rPr>
          <w:rFonts w:ascii="Times New Roman" w:hAnsi="Times New Roman" w:cs="Times New Roman"/>
          <w:i/>
          <w:sz w:val="28"/>
          <w:szCs w:val="28"/>
          <w:lang w:val="uk-UA"/>
        </w:rPr>
        <w:t xml:space="preserve">розрахунки та </w:t>
      </w:r>
      <w:r w:rsidRPr="00B47224">
        <w:rPr>
          <w:rFonts w:ascii="Times New Roman" w:hAnsi="Times New Roman" w:cs="Times New Roman"/>
          <w:i/>
          <w:sz w:val="28"/>
          <w:szCs w:val="28"/>
          <w:lang w:val="uk-UA"/>
        </w:rPr>
        <w:t>висновок до завдання.</w:t>
      </w:r>
    </w:p>
    <w:p w:rsidR="00AB36F9" w:rsidRPr="00B47224" w:rsidRDefault="00AB36F9" w:rsidP="00296A63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C4A82" w:rsidRPr="00B47224" w:rsidRDefault="003778E6" w:rsidP="00DC536B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10"/>
          <w:szCs w:val="10"/>
          <w:lang w:val="uk-UA"/>
        </w:rPr>
      </w:pPr>
      <w:r w:rsidRPr="00B4722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Завдання 2. </w:t>
      </w:r>
      <w:r w:rsidR="00DC536B" w:rsidRPr="00B47224">
        <w:rPr>
          <w:rFonts w:ascii="Times New Roman" w:hAnsi="Times New Roman" w:cs="Times New Roman"/>
          <w:b/>
          <w:i/>
          <w:sz w:val="28"/>
          <w:szCs w:val="28"/>
          <w:lang w:val="uk-UA"/>
        </w:rPr>
        <w:t>Визначення основного обміну табличним методом</w:t>
      </w:r>
    </w:p>
    <w:p w:rsidR="00DC536B" w:rsidRPr="00B47224" w:rsidRDefault="00DC536B" w:rsidP="00DC536B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>Визначають основний обмін через 12 годин після приймання їжі і достатнього відпочинку при нормальних метеорологічних умовах.</w:t>
      </w:r>
    </w:p>
    <w:p w:rsidR="00DC536B" w:rsidRPr="00B47224" w:rsidRDefault="00DC536B" w:rsidP="00DC536B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>Знаходять вагу та зріст досліджуваного.</w:t>
      </w:r>
    </w:p>
    <w:p w:rsidR="00DC536B" w:rsidRPr="00B47224" w:rsidRDefault="00DC536B" w:rsidP="00DC536B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>При зважуванні в одязі отриманий результат слід зменшити на 5 кг для чоловіків і на 3 кг для жінок.</w:t>
      </w:r>
    </w:p>
    <w:p w:rsidR="00DC536B" w:rsidRPr="00B47224" w:rsidRDefault="00DC536B" w:rsidP="00DC536B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>Далі, використовуючи таблиці для визначення основного обміну за даними ваги, віку та довжини тіла, відповідно для статі піддослідного, визначають величину основного обміну за масою (величина А=_____).</w:t>
      </w:r>
    </w:p>
    <w:p w:rsidR="00DC536B" w:rsidRPr="00B47224" w:rsidRDefault="00DC536B" w:rsidP="00DC536B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>В таблицях Б по горизонталі знаходять вік піддослідного, а по вертикалі його зріст і на перетині граф знаходять другу величину (величина Б=_____).</w:t>
      </w:r>
    </w:p>
    <w:p w:rsidR="00DC536B" w:rsidRPr="00B47224" w:rsidRDefault="00DC536B" w:rsidP="00DC536B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>Склавши величини А та Б ви знайдете стандартний добовий основний обмін (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ООст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DE1DAF" w:rsidRPr="00B47224" w:rsidRDefault="00DC536B" w:rsidP="00DC536B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sz w:val="10"/>
          <w:szCs w:val="10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>Добовий основний обмін у людини вагою 70кг становить у середньому 1680 ккал, при невеликій фізичній праці – 2200–2800 ккал, при важкій фізичній праці – 3600–4500 ккал.</w:t>
      </w:r>
    </w:p>
    <w:p w:rsidR="00DE1DAF" w:rsidRPr="00B47224" w:rsidRDefault="00BE1B5D" w:rsidP="00DE1DAF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Зробити </w:t>
      </w:r>
      <w:r w:rsidR="00DC536B" w:rsidRPr="00B47224">
        <w:rPr>
          <w:rFonts w:ascii="Times New Roman" w:hAnsi="Times New Roman" w:cs="Times New Roman"/>
          <w:i/>
          <w:sz w:val="28"/>
          <w:szCs w:val="28"/>
          <w:lang w:val="uk-UA"/>
        </w:rPr>
        <w:t xml:space="preserve">розрахунки та </w:t>
      </w:r>
      <w:r w:rsidRPr="00B47224">
        <w:rPr>
          <w:rFonts w:ascii="Times New Roman" w:hAnsi="Times New Roman" w:cs="Times New Roman"/>
          <w:i/>
          <w:sz w:val="28"/>
          <w:szCs w:val="28"/>
          <w:lang w:val="uk-UA"/>
        </w:rPr>
        <w:t>висновок до завдання.</w:t>
      </w:r>
    </w:p>
    <w:p w:rsidR="00DC536B" w:rsidRPr="00B47224" w:rsidRDefault="00DC536B" w:rsidP="00DE1DAF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2A32F9" w:rsidRPr="00B47224" w:rsidRDefault="002A32F9" w:rsidP="002A32F9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Завдання 3. </w:t>
      </w:r>
      <w:r w:rsidRPr="00B47224">
        <w:rPr>
          <w:rFonts w:ascii="Times New Roman" w:hAnsi="Times New Roman" w:cs="Times New Roman"/>
          <w:b/>
          <w:i/>
          <w:sz w:val="28"/>
          <w:szCs w:val="28"/>
          <w:lang w:val="uk-UA"/>
        </w:rPr>
        <w:t>Визначення витрат енергії при спокої на одиницю поверхні тіла людини за допомогою номограм</w:t>
      </w:r>
    </w:p>
    <w:p w:rsidR="002A32F9" w:rsidRPr="00B47224" w:rsidRDefault="002A32F9" w:rsidP="002A32F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>Експериментально встановлено, що витрата енергії на 1м² поверхні тіла у чоловіків від 20 до 50 років складає 38–40 ккал/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год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>, а у жінок того самого віку – 36–38 ккал/год.</w:t>
      </w:r>
    </w:p>
    <w:p w:rsidR="00DC536B" w:rsidRPr="00B47224" w:rsidRDefault="002A32F9" w:rsidP="002A32F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Поверхню тіла легко вирахувати за допомогою номограм (див. додаток), знаючи зріст у сантиметрах та вагу тіла у кілограмах. З’єднуючи </w:t>
      </w:r>
      <w:r w:rsidRPr="00B47224">
        <w:rPr>
          <w:rFonts w:ascii="Times New Roman" w:hAnsi="Times New Roman" w:cs="Times New Roman"/>
          <w:sz w:val="28"/>
          <w:szCs w:val="28"/>
          <w:lang w:val="uk-UA"/>
        </w:rPr>
        <w:lastRenderedPageBreak/>
        <w:t>обидва числа</w:t>
      </w:r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лінією, яка пройде через шкалу поверхні, ми за числом у точці перетину з цією лінією визначимо величину поверхні тіла (S). Це число, помножене на Ʀ (коефіцієнт для чоловіків і для жінок), покаже нормальну для піддослідного величину витрати енергії за 1год при повному спокої.</w:t>
      </w:r>
    </w:p>
    <w:p w:rsidR="00DC536B" w:rsidRPr="00B47224" w:rsidRDefault="00DC536B" w:rsidP="00DE1DAF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DC536B" w:rsidRPr="00B47224" w:rsidRDefault="002A32F9" w:rsidP="002A32F9">
      <w:pPr>
        <w:spacing w:after="0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Стандартний коефіцієнт (Ʀ) для визначення основного обміну на              1 м2 поверхні тіла за годину (за </w:t>
      </w:r>
      <w:proofErr w:type="spellStart"/>
      <w:r w:rsidRPr="00B47224">
        <w:rPr>
          <w:rFonts w:ascii="Times New Roman" w:hAnsi="Times New Roman" w:cs="Times New Roman"/>
          <w:b/>
          <w:sz w:val="28"/>
          <w:szCs w:val="28"/>
          <w:lang w:val="uk-UA"/>
        </w:rPr>
        <w:t>Дюбуа</w:t>
      </w:r>
      <w:proofErr w:type="spellEnd"/>
      <w:r w:rsidRPr="00B47224">
        <w:rPr>
          <w:rFonts w:ascii="Times New Roman" w:hAnsi="Times New Roman" w:cs="Times New Roman"/>
          <w:b/>
          <w:sz w:val="28"/>
          <w:szCs w:val="28"/>
          <w:lang w:val="uk-UA"/>
        </w:rPr>
        <w:t>, 1927)</w:t>
      </w:r>
    </w:p>
    <w:p w:rsidR="00DC536B" w:rsidRPr="00B47224" w:rsidRDefault="002A32F9" w:rsidP="002A32F9">
      <w:pPr>
        <w:spacing w:after="0"/>
        <w:contextualSpacing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2330662A" wp14:editId="12CC1833">
            <wp:extent cx="5570409" cy="20201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410" cy="2020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36B" w:rsidRPr="00B47224" w:rsidRDefault="00DC536B" w:rsidP="00DE1DAF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2A32F9" w:rsidRPr="00B47224" w:rsidRDefault="002A32F9" w:rsidP="002A32F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>Визначити індивідуальний основний обмін за добу за формулою:</w:t>
      </w:r>
    </w:p>
    <w:p w:rsidR="002A32F9" w:rsidRPr="00B47224" w:rsidRDefault="002A32F9" w:rsidP="002A32F9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sz w:val="10"/>
          <w:szCs w:val="10"/>
          <w:lang w:val="uk-UA"/>
        </w:rPr>
      </w:pPr>
    </w:p>
    <w:p w:rsidR="002A32F9" w:rsidRPr="00B47224" w:rsidRDefault="002A32F9" w:rsidP="002A32F9">
      <w:pPr>
        <w:spacing w:after="0"/>
        <w:ind w:firstLine="708"/>
        <w:contextualSpacing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B47224">
        <w:rPr>
          <w:rFonts w:ascii="Times New Roman" w:hAnsi="Times New Roman" w:cs="Times New Roman"/>
          <w:i/>
          <w:sz w:val="28"/>
          <w:szCs w:val="28"/>
          <w:lang w:val="uk-UA"/>
        </w:rPr>
        <w:t>ООінд=</w:t>
      </w:r>
      <w:proofErr w:type="spellEnd"/>
      <w:r w:rsidRPr="00B4722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47224">
        <w:rPr>
          <w:rFonts w:ascii="Times New Roman" w:hAnsi="Times New Roman" w:cs="Times New Roman"/>
          <w:i/>
          <w:sz w:val="28"/>
          <w:szCs w:val="28"/>
          <w:lang w:val="uk-UA"/>
        </w:rPr>
        <w:t>Sтілах</w:t>
      </w:r>
      <w:proofErr w:type="spellEnd"/>
      <w:r w:rsidRPr="00B4722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Ʀ х 24</w:t>
      </w:r>
    </w:p>
    <w:p w:rsidR="002A32F9" w:rsidRPr="00B47224" w:rsidRDefault="002A32F9" w:rsidP="002A32F9">
      <w:pPr>
        <w:spacing w:after="0"/>
        <w:ind w:firstLine="708"/>
        <w:contextualSpacing/>
        <w:jc w:val="center"/>
        <w:rPr>
          <w:rFonts w:ascii="Times New Roman" w:hAnsi="Times New Roman" w:cs="Times New Roman"/>
          <w:i/>
          <w:sz w:val="10"/>
          <w:szCs w:val="10"/>
          <w:lang w:val="uk-UA"/>
        </w:rPr>
      </w:pPr>
    </w:p>
    <w:p w:rsidR="002A32F9" w:rsidRPr="00B47224" w:rsidRDefault="002A32F9" w:rsidP="002A32F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Знайдіть різницю між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ООст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ООінд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>. При нормальному обміні речовин ця різниця не повинна перевищувати 200.</w:t>
      </w:r>
    </w:p>
    <w:p w:rsidR="002A32F9" w:rsidRPr="00B47224" w:rsidRDefault="002A32F9" w:rsidP="002A32F9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i/>
          <w:sz w:val="28"/>
          <w:szCs w:val="28"/>
          <w:lang w:val="uk-UA"/>
        </w:rPr>
        <w:t>Зробити розрахунки та висновок до завдання.</w:t>
      </w:r>
    </w:p>
    <w:p w:rsidR="002A32F9" w:rsidRPr="00B47224" w:rsidRDefault="002A32F9" w:rsidP="00DE1DAF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2A32F9" w:rsidRPr="00B47224" w:rsidRDefault="002A32F9" w:rsidP="002A32F9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Завдання 4. </w:t>
      </w:r>
      <w:r w:rsidRPr="00B4722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Обчислення відхилення основного обміну за допомогою формули </w:t>
      </w:r>
      <w:proofErr w:type="spellStart"/>
      <w:r w:rsidRPr="00B47224">
        <w:rPr>
          <w:rFonts w:ascii="Times New Roman" w:hAnsi="Times New Roman" w:cs="Times New Roman"/>
          <w:b/>
          <w:i/>
          <w:sz w:val="28"/>
          <w:szCs w:val="28"/>
          <w:lang w:val="uk-UA"/>
        </w:rPr>
        <w:t>Ріда</w:t>
      </w:r>
      <w:proofErr w:type="spellEnd"/>
      <w:r w:rsidRPr="00B47224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</w:p>
    <w:p w:rsidR="00D67985" w:rsidRPr="00B47224" w:rsidRDefault="00D67985" w:rsidP="002A32F9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i/>
          <w:sz w:val="10"/>
          <w:szCs w:val="10"/>
          <w:lang w:val="uk-UA"/>
        </w:rPr>
      </w:pPr>
    </w:p>
    <w:p w:rsidR="00D67985" w:rsidRPr="00B47224" w:rsidRDefault="002A32F9" w:rsidP="00D67985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Формула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Ріда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дає можливість розрахувати процент відхилення величини основного обміну від норми. Ця формула базується на існуванні</w:t>
      </w:r>
      <w:r w:rsidR="00D67985"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7985" w:rsidRPr="00B47224">
        <w:rPr>
          <w:rFonts w:ascii="Times New Roman" w:hAnsi="Times New Roman" w:cs="Times New Roman"/>
          <w:sz w:val="28"/>
          <w:szCs w:val="28"/>
          <w:lang w:val="uk-UA"/>
        </w:rPr>
        <w:t>взаємозв'язку між артеріальним тиском, частотою пульсу і теплопродукцією організму.</w:t>
      </w:r>
    </w:p>
    <w:p w:rsidR="00D67985" w:rsidRPr="00B47224" w:rsidRDefault="00D67985" w:rsidP="00D67985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>Визначення основного обміну за формулами завжди дає лише наближені результати, але при ряді захворювань (тиреотоксикоз та ін.) вони достатньо достовірні і тому часто застосовуються у клініці.</w:t>
      </w:r>
    </w:p>
    <w:p w:rsidR="00D67985" w:rsidRPr="00B47224" w:rsidRDefault="00D67985" w:rsidP="00D67985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>Допустимим є відхилення від –10% до +10% від норми.</w:t>
      </w:r>
    </w:p>
    <w:p w:rsidR="00D67985" w:rsidRPr="00B47224" w:rsidRDefault="00D67985" w:rsidP="00D67985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>У піддослідного визначають частоту серцевих скорочень (ЧП) за допомогою секундоміра і артеріальний тиск за способом Короткова 3 рази з дотриманням умов, необхідних для визначення основного обміну. Визначають середні показники з трьох вимірювань.</w:t>
      </w:r>
    </w:p>
    <w:p w:rsidR="00D67985" w:rsidRPr="00B47224" w:rsidRDefault="00D67985" w:rsidP="00D67985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Процент відхилень основного обміну від норми визначають за формулою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Ріда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67985" w:rsidRPr="00B47224" w:rsidRDefault="00D67985" w:rsidP="00D67985">
      <w:pPr>
        <w:spacing w:after="0"/>
        <w:ind w:firstLine="708"/>
        <w:contextualSpacing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i/>
          <w:sz w:val="28"/>
          <w:szCs w:val="28"/>
          <w:lang w:val="uk-UA"/>
        </w:rPr>
        <w:t>ПВ = 0,75(ЧП+ПТ·0,74) – 72,</w:t>
      </w:r>
    </w:p>
    <w:p w:rsidR="00D67985" w:rsidRPr="00B47224" w:rsidRDefault="00D67985" w:rsidP="00D67985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>ЧП – частота пульсу за 1 хвилину;</w:t>
      </w:r>
    </w:p>
    <w:p w:rsidR="00D67985" w:rsidRPr="00B47224" w:rsidRDefault="00D67985" w:rsidP="00D67985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>ПТ – пульсовий тиск, який рівний</w:t>
      </w:r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різниці величин артеріального систолічного та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діастолічного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тиску.</w:t>
      </w:r>
    </w:p>
    <w:p w:rsidR="00D67985" w:rsidRPr="00B47224" w:rsidRDefault="00D67985" w:rsidP="00D67985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i/>
          <w:sz w:val="28"/>
          <w:szCs w:val="28"/>
          <w:lang w:val="uk-UA"/>
        </w:rPr>
        <w:t>Зробити розрахунки та висновок до завдання.</w:t>
      </w:r>
    </w:p>
    <w:p w:rsidR="00D67985" w:rsidRPr="00B47224" w:rsidRDefault="00D67985" w:rsidP="00D67985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D67985" w:rsidRPr="00B47224" w:rsidRDefault="00D67985" w:rsidP="00D67985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b/>
          <w:i/>
          <w:sz w:val="28"/>
          <w:szCs w:val="28"/>
          <w:lang w:val="uk-UA"/>
        </w:rPr>
        <w:t>Завдання 5. Специфічно–динамічна дія їжі.</w:t>
      </w:r>
    </w:p>
    <w:p w:rsidR="00D67985" w:rsidRPr="00B47224" w:rsidRDefault="00D67985" w:rsidP="00D67985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i/>
          <w:sz w:val="10"/>
          <w:szCs w:val="10"/>
          <w:lang w:val="uk-UA"/>
        </w:rPr>
      </w:pPr>
    </w:p>
    <w:p w:rsidR="00D67985" w:rsidRPr="00B47224" w:rsidRDefault="00D67985" w:rsidP="00D67985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>За величиною основного обміну можна визначити специфічно–динамічну дію їжі, яка становить у середньому 10–15% від основного обміну.</w:t>
      </w:r>
    </w:p>
    <w:p w:rsidR="00D67985" w:rsidRPr="00B47224" w:rsidRDefault="00D67985" w:rsidP="00D67985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i/>
          <w:sz w:val="28"/>
          <w:szCs w:val="28"/>
          <w:lang w:val="uk-UA"/>
        </w:rPr>
        <w:t>Зробити розрахунки та висновок до завдання.</w:t>
      </w:r>
    </w:p>
    <w:p w:rsidR="002A32F9" w:rsidRPr="00B47224" w:rsidRDefault="002A32F9" w:rsidP="00DE1DAF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DC536B" w:rsidRPr="00B47224" w:rsidRDefault="00DC536B" w:rsidP="00DE1DAF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  <w:sectPr w:rsidR="00DC536B" w:rsidRPr="00B472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67AFE" w:rsidRPr="00B47224" w:rsidRDefault="00F67AFE" w:rsidP="00447B9C">
      <w:pPr>
        <w:spacing w:after="0"/>
        <w:ind w:left="-851" w:right="-284" w:firstLine="851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Література</w:t>
      </w:r>
    </w:p>
    <w:p w:rsidR="00F67AFE" w:rsidRPr="00B47224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Антипчук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Ю. П.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Анатомiя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i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фiзiологiя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дитини (з основами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шкiльної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гiгiєни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). Практикум. /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Антипчук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Ю. П.,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Вожик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Й. Б., Лебедєва Н. С.,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Лунiна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Н. В. – К.: Вища школа, 1984. – 384 с</w:t>
      </w:r>
    </w:p>
    <w:p w:rsidR="00F67AFE" w:rsidRPr="00B47224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Батуев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А. С.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Физиология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плода и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детей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Батуев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А. С.,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Глебовский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В. А., и др.;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ред. В.Д.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Глебовского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>. – М.: Медицина, 1988. – 224 с.</w:t>
      </w:r>
    </w:p>
    <w:p w:rsidR="00F67AFE" w:rsidRPr="00B47224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Безруких М. М.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Возрастная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физиология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>: (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Физиология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развития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ребенка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) / Безруких М. М.,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Сонькин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В. Д.,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Фарбер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Д. А. – М.: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Издательский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центр «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Академия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>», 2002. – 416 с.</w:t>
      </w:r>
    </w:p>
    <w:p w:rsidR="00F67AFE" w:rsidRPr="00B47224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Виноградов О. О. Вікова фізіологія : метод.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рек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. до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практ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. робіт / О. О. Виноградов, О. А. Виноградов, О. Д. Боярчук ;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Держ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закл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>. «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Луган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>. нац. ун–т імені Тараса Шевченка». – Луганськ : Вид–во ДЗ «ЛНУ імені Тараса Шевченка», 2010. – 50 с.</w:t>
      </w:r>
    </w:p>
    <w:p w:rsidR="00F67AFE" w:rsidRPr="00B47224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Гальперин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С. И.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Анатомия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физиология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человека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/ С. И.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Гальперин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>. – М. : Медицина, 1974. – 468 с.</w:t>
      </w:r>
    </w:p>
    <w:p w:rsidR="00F67AFE" w:rsidRPr="00B47224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>Даценко Й. І. Загальна гігієна. Керівництво до практичних занять / Даценко Й. І. – Львів: Афіша, 1988. – 146 с.</w:t>
      </w:r>
    </w:p>
    <w:p w:rsidR="00F67AFE" w:rsidRPr="00B47224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Колосова Т. С.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Лабораторный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практикум по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экологии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человека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Учебно–методическое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пособие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/ Колосова Т. С., Морозова Л. В. –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Архангельск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Поморский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государственный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университет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>, 2002. – 181 с. ЛІТЕРАТУРА ВІКОВА АНАТОМІЯ ТА ФІЗІОЛОГІЯ Практикум 250</w:t>
      </w:r>
    </w:p>
    <w:p w:rsidR="00F67AFE" w:rsidRPr="00B47224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Леонтьева Н. Н.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Анатомия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физиология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детского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организма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>: (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Внутренние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органы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) / Леонтьева Н. Н.,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Маринова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К. В. – М.: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Просвещение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>, 1976. – 239 с.</w:t>
      </w:r>
    </w:p>
    <w:p w:rsidR="00F67AFE" w:rsidRPr="00B47224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Леонтьева Н. Н.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Анатомия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физиология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детского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организма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>: (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Основы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учения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о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клетке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развитии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организма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нервная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система,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опорно–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двигательный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аппарат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) / Леонтьева Н. Н.,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Маринова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К. В. – М.: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Просвещение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>, 1986. – 287с.</w:t>
      </w:r>
    </w:p>
    <w:p w:rsidR="00F67AFE" w:rsidRPr="00B47224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Лысова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Н. Ф.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Возрастная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анатомия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физиология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школьная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гигиена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Лысова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Н. Ф.,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Айзман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Р. И.,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Завьялова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Я. Л.,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Ширшова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В. М. –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Новосибирск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Сиб.унив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изд–во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>, 2009. – 398с.</w:t>
      </w:r>
    </w:p>
    <w:p w:rsidR="00F67AFE" w:rsidRPr="00B47224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Маркелова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Е. В.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Физиология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методическое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пособие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студентов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институтов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физической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культуры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Маркелова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Е. В.. – Владивосток: МГУ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им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адм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Г. И.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Невельского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>, – 2009. – 106 с.</w:t>
      </w:r>
    </w:p>
    <w:p w:rsidR="00F67AFE" w:rsidRPr="00B47224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Назарова Е. Н.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Возрастная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анатомия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физиология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/ Назарова Е. Н.,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Жилов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Ю. Д. – М.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Издательский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центр «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Академия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>», 2008. – 272с.</w:t>
      </w:r>
    </w:p>
    <w:p w:rsidR="00F67AFE" w:rsidRPr="00B47224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Обреимова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Н. И.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Основы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анатомии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физиологии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гигиены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детей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подростков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Обреимова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Н. И.,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Петрухина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А. С. – М.: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Издательский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центр «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Академия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>», 2000. – 376 с.</w:t>
      </w:r>
    </w:p>
    <w:p w:rsidR="00F67AFE" w:rsidRPr="00B47224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lastRenderedPageBreak/>
        <w:t>Рожков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І. М. Вікова фізіологія: методичні вказівки/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Рожков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І. М.,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Спринь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О.Б., Голяка С. К. – Миколаїв, 2008. – 41 с.</w:t>
      </w:r>
    </w:p>
    <w:p w:rsidR="00F67AFE" w:rsidRPr="00B47224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Сапин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Р. М.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Анатомия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физиология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детей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подростков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Сапин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Р. М.,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Брыксина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З. Г. – М.: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Издательский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центр «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Академия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>», 2004. – 456 с.</w:t>
      </w:r>
    </w:p>
    <w:p w:rsidR="00F67AFE" w:rsidRPr="00B47224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Сапин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М. Р. Атлас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анатомии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человека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стоматологов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Сапин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М. Р.,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Никитюк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Д. Б., Литвиненко Л. М. – М. : Медицина, 2009. – 533 с.</w:t>
      </w:r>
    </w:p>
    <w:p w:rsidR="00F67AFE" w:rsidRPr="00B47224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Смирнов Н. К.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Здоровьесберегающие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ВІКОВА АНАТОМІЯ ТА ФІЗІОЛОГІЯ Практикум 251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образовательные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технологии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психология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здоровья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школе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/ Смирнов Н. К. – М.: АРКТИ, 2005. – 320 с.</w:t>
      </w:r>
    </w:p>
    <w:p w:rsidR="00F67AFE" w:rsidRPr="00B47224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Современные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технологии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сохранения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укрепления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здоровья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детей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общ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>. Ред. Н. В. Сократова. – М.: ТЦ Сфера, 2005. – 224 с.</w:t>
      </w:r>
    </w:p>
    <w:p w:rsidR="00F67AFE" w:rsidRPr="00B47224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Фізичний розвиток дітей різних регіонів України / Під ред. А. М. Сердюка, Н. С. Польки. – К.: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Деркул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>, 2003. – 232 с.</w:t>
      </w:r>
    </w:p>
    <w:p w:rsidR="00F67AFE" w:rsidRPr="00B47224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Хрипкова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А. Г.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Возрастная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физиология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школьная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гигиена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Хрипкова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А. Г.,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Антропова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М. В.,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Фарбер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Д. А. – М.: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Просвещение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>, 1990. – 319 с.</w:t>
      </w:r>
    </w:p>
    <w:p w:rsidR="00F67AFE" w:rsidRPr="00B47224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Шмалєй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С. В. Фізіологія вищої нервової діяльності. Методичні рекомендації /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Шмалєй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С. В.,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Гасюк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О. М., </w:t>
      </w:r>
      <w:proofErr w:type="spellStart"/>
      <w:r w:rsidRPr="00B47224">
        <w:rPr>
          <w:rFonts w:ascii="Times New Roman" w:hAnsi="Times New Roman" w:cs="Times New Roman"/>
          <w:sz w:val="28"/>
          <w:szCs w:val="28"/>
          <w:lang w:val="uk-UA"/>
        </w:rPr>
        <w:t>Головченко</w:t>
      </w:r>
      <w:proofErr w:type="spellEnd"/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І. В., Редька І. В. – Херсон: Вид–во ХДУ, 2007. – 58 с.</w:t>
      </w:r>
    </w:p>
    <w:p w:rsidR="007C1518" w:rsidRPr="00B47224" w:rsidRDefault="007C1518">
      <w:pPr>
        <w:rPr>
          <w:lang w:val="uk-UA"/>
        </w:rPr>
      </w:pPr>
      <w:r w:rsidRPr="00B47224">
        <w:rPr>
          <w:lang w:val="uk-UA"/>
        </w:rPr>
        <w:br w:type="page"/>
      </w:r>
    </w:p>
    <w:p w:rsidR="007C1518" w:rsidRPr="00B47224" w:rsidRDefault="007C1518" w:rsidP="00D87A08">
      <w:pPr>
        <w:pStyle w:val="a3"/>
        <w:spacing w:after="0"/>
        <w:ind w:left="-567" w:right="-284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Таблиця 1</w:t>
      </w:r>
    </w:p>
    <w:p w:rsidR="007C1518" w:rsidRPr="00B47224" w:rsidRDefault="007C1518" w:rsidP="00D87A08">
      <w:pPr>
        <w:pStyle w:val="a3"/>
        <w:spacing w:after="0"/>
        <w:ind w:left="-567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b/>
          <w:sz w:val="28"/>
          <w:szCs w:val="28"/>
          <w:lang w:val="uk-UA"/>
        </w:rPr>
        <w:t>Таблиця хімічного складу й живильної цінності харчових продуктів (на 100 гр.)</w:t>
      </w:r>
    </w:p>
    <w:p w:rsidR="00F67AFE" w:rsidRPr="00B47224" w:rsidRDefault="007C1518" w:rsidP="00D87A08">
      <w:pPr>
        <w:pStyle w:val="a3"/>
        <w:spacing w:after="0"/>
        <w:ind w:left="-567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b/>
          <w:sz w:val="28"/>
          <w:szCs w:val="28"/>
          <w:lang w:val="uk-UA"/>
        </w:rPr>
        <w:t xml:space="preserve">(А.А. </w:t>
      </w:r>
      <w:proofErr w:type="spellStart"/>
      <w:r w:rsidRPr="00B47224">
        <w:rPr>
          <w:rFonts w:ascii="Times New Roman" w:hAnsi="Times New Roman" w:cs="Times New Roman"/>
          <w:b/>
          <w:sz w:val="28"/>
          <w:szCs w:val="28"/>
          <w:lang w:val="uk-UA"/>
        </w:rPr>
        <w:t>Минх</w:t>
      </w:r>
      <w:proofErr w:type="spellEnd"/>
      <w:r w:rsidRPr="00B47224">
        <w:rPr>
          <w:rFonts w:ascii="Times New Roman" w:hAnsi="Times New Roman" w:cs="Times New Roman"/>
          <w:b/>
          <w:sz w:val="28"/>
          <w:szCs w:val="28"/>
          <w:lang w:val="uk-UA"/>
        </w:rPr>
        <w:t>, 1973)</w:t>
      </w:r>
    </w:p>
    <w:p w:rsidR="007C1518" w:rsidRPr="00B47224" w:rsidRDefault="00D87A08" w:rsidP="00DD1F79">
      <w:pPr>
        <w:pStyle w:val="a3"/>
        <w:spacing w:after="0"/>
        <w:ind w:left="-113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C9262F" wp14:editId="51CAA1C1">
            <wp:extent cx="6923405" cy="8434705"/>
            <wp:effectExtent l="0" t="0" r="0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3405" cy="843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276" w:rsidRPr="00B47224" w:rsidRDefault="00DA6276" w:rsidP="00D87A08">
      <w:pPr>
        <w:pStyle w:val="a3"/>
        <w:spacing w:after="0"/>
        <w:ind w:left="-1134" w:right="-56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5AC4A4B" wp14:editId="1DAB0FA4">
            <wp:extent cx="6606073" cy="9199983"/>
            <wp:effectExtent l="0" t="0" r="4445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735" cy="923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82" w:rsidRPr="00B47224" w:rsidRDefault="00DA6276" w:rsidP="00D87A08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683CBBD" wp14:editId="492BDE3D">
            <wp:extent cx="6869579" cy="5374433"/>
            <wp:effectExtent l="0" t="0" r="762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899" cy="538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82" w:rsidRPr="00B47224" w:rsidRDefault="00AC4A8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AC4A82" w:rsidRPr="00B47224" w:rsidRDefault="00AC4A82" w:rsidP="00AC4A82">
      <w:pPr>
        <w:pStyle w:val="a3"/>
        <w:spacing w:after="0"/>
        <w:ind w:left="-1134" w:right="-284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Таблиця 2</w:t>
      </w:r>
    </w:p>
    <w:p w:rsidR="00DA6276" w:rsidRPr="00B47224" w:rsidRDefault="00AC4A82" w:rsidP="00AC4A82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Складові частини блюд (в одній порції) (А.А. </w:t>
      </w:r>
      <w:proofErr w:type="spellStart"/>
      <w:r w:rsidRPr="00B47224">
        <w:rPr>
          <w:rFonts w:ascii="Times New Roman" w:hAnsi="Times New Roman" w:cs="Times New Roman"/>
          <w:b/>
          <w:sz w:val="28"/>
          <w:szCs w:val="28"/>
          <w:lang w:val="uk-UA"/>
        </w:rPr>
        <w:t>Минх</w:t>
      </w:r>
      <w:proofErr w:type="spellEnd"/>
      <w:r w:rsidRPr="00B47224">
        <w:rPr>
          <w:rFonts w:ascii="Times New Roman" w:hAnsi="Times New Roman" w:cs="Times New Roman"/>
          <w:b/>
          <w:sz w:val="28"/>
          <w:szCs w:val="28"/>
          <w:lang w:val="uk-UA"/>
        </w:rPr>
        <w:t>, 1973)</w:t>
      </w:r>
    </w:p>
    <w:p w:rsidR="00826322" w:rsidRPr="00B47224" w:rsidRDefault="00826322" w:rsidP="00AC4A82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C4A82" w:rsidRPr="00B47224" w:rsidRDefault="00AC4A82" w:rsidP="00AC4A82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"/>
          <w:szCs w:val="2"/>
          <w:lang w:val="uk-UA"/>
        </w:rPr>
      </w:pPr>
      <w:r w:rsidRPr="00B4722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2F99610" wp14:editId="2BFEBDBA">
            <wp:extent cx="6718041" cy="2851082"/>
            <wp:effectExtent l="0" t="0" r="6985" b="698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3568" cy="2853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322" w:rsidRPr="00B47224" w:rsidRDefault="00826322" w:rsidP="00AC4A82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6C16135" wp14:editId="23BB29E3">
            <wp:extent cx="6774025" cy="5336341"/>
            <wp:effectExtent l="0" t="0" r="825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003" cy="5341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322" w:rsidRPr="00B47224" w:rsidRDefault="00826322" w:rsidP="00AC4A82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6322" w:rsidRPr="00B47224" w:rsidRDefault="00826322" w:rsidP="00AC4A82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5E42B810" wp14:editId="409C2C68">
            <wp:extent cx="6848670" cy="3041779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582" cy="3039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322" w:rsidRPr="00B47224" w:rsidRDefault="00826322" w:rsidP="00AC4A82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6322" w:rsidRPr="00B47224" w:rsidRDefault="00826322" w:rsidP="00AC4A82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6322" w:rsidRPr="00B47224" w:rsidRDefault="00826322" w:rsidP="00AC4A82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6322" w:rsidRPr="00B47224" w:rsidRDefault="00826322" w:rsidP="00AC4A82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6322" w:rsidRPr="00B47224" w:rsidRDefault="00826322" w:rsidP="00AC4A82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6322" w:rsidRPr="00B47224" w:rsidRDefault="00826322" w:rsidP="00AC4A82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04A8D" w:rsidRPr="00B47224" w:rsidRDefault="00104A8D" w:rsidP="00AC4A82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  <w:sectPr w:rsidR="00104A8D" w:rsidRPr="00B472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C4A82" w:rsidRPr="00B47224" w:rsidRDefault="00447B9C" w:rsidP="00AC4A82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42606F84" wp14:editId="08A2FDB6">
            <wp:extent cx="6684579" cy="9396248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501" cy="9405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722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6FEBF207" wp14:editId="49B0D840">
            <wp:extent cx="6716110" cy="9459309"/>
            <wp:effectExtent l="0" t="0" r="889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611" cy="9448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0C6D" w:rsidRPr="00B4722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B0C6D" w:rsidRPr="00B47224">
        <w:t xml:space="preserve"> </w:t>
      </w:r>
      <w:r w:rsidR="00CB0C6D" w:rsidRPr="00B4722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Номограма для визначення площі тіла у м2 (S)</w:t>
      </w:r>
    </w:p>
    <w:p w:rsidR="00E51A8B" w:rsidRPr="00B47224" w:rsidRDefault="00E51A8B" w:rsidP="00AC4A82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51A8B" w:rsidRPr="00B47224" w:rsidRDefault="00CB0C6D" w:rsidP="00AC4A82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  <w:sectPr w:rsidR="00E51A8B" w:rsidRPr="00B472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4722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064E3B2" wp14:editId="597FF256">
            <wp:extent cx="4403001" cy="6660292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484" cy="6651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3CE" w:rsidRPr="00B47224" w:rsidRDefault="001743CE" w:rsidP="00E51A8B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B47224">
        <w:rPr>
          <w:rFonts w:ascii="Times New Roman" w:hAnsi="Times New Roman" w:cs="Times New Roman"/>
          <w:b/>
          <w:sz w:val="28"/>
          <w:szCs w:val="28"/>
        </w:rPr>
        <w:lastRenderedPageBreak/>
        <w:t>Добова</w:t>
      </w:r>
      <w:proofErr w:type="spellEnd"/>
      <w:r w:rsidRPr="00B47224">
        <w:rPr>
          <w:rFonts w:ascii="Times New Roman" w:hAnsi="Times New Roman" w:cs="Times New Roman"/>
          <w:b/>
          <w:sz w:val="28"/>
          <w:szCs w:val="28"/>
        </w:rPr>
        <w:t xml:space="preserve"> потреба </w:t>
      </w:r>
      <w:proofErr w:type="spellStart"/>
      <w:r w:rsidRPr="00B47224">
        <w:rPr>
          <w:rFonts w:ascii="Times New Roman" w:hAnsi="Times New Roman" w:cs="Times New Roman"/>
          <w:b/>
          <w:sz w:val="28"/>
          <w:szCs w:val="28"/>
        </w:rPr>
        <w:t>дитячого</w:t>
      </w:r>
      <w:proofErr w:type="spellEnd"/>
      <w:r w:rsidRPr="00B472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47224">
        <w:rPr>
          <w:rFonts w:ascii="Times New Roman" w:hAnsi="Times New Roman" w:cs="Times New Roman"/>
          <w:b/>
          <w:sz w:val="28"/>
          <w:szCs w:val="28"/>
        </w:rPr>
        <w:t>населення</w:t>
      </w:r>
      <w:proofErr w:type="spellEnd"/>
      <w:r w:rsidRPr="00B472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47224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Pr="00B47224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B47224">
        <w:rPr>
          <w:rFonts w:ascii="Times New Roman" w:hAnsi="Times New Roman" w:cs="Times New Roman"/>
          <w:b/>
          <w:sz w:val="28"/>
          <w:szCs w:val="28"/>
        </w:rPr>
        <w:t>ілках</w:t>
      </w:r>
      <w:proofErr w:type="spellEnd"/>
      <w:r w:rsidRPr="00B47224">
        <w:rPr>
          <w:rFonts w:ascii="Times New Roman" w:hAnsi="Times New Roman" w:cs="Times New Roman"/>
          <w:b/>
          <w:sz w:val="28"/>
          <w:szCs w:val="28"/>
        </w:rPr>
        <w:t xml:space="preserve">, жирах, </w:t>
      </w:r>
      <w:proofErr w:type="spellStart"/>
      <w:r w:rsidRPr="00B47224">
        <w:rPr>
          <w:rFonts w:ascii="Times New Roman" w:hAnsi="Times New Roman" w:cs="Times New Roman"/>
          <w:b/>
          <w:sz w:val="28"/>
          <w:szCs w:val="28"/>
        </w:rPr>
        <w:t>вуглеводах</w:t>
      </w:r>
      <w:proofErr w:type="spellEnd"/>
      <w:r w:rsidRPr="00B47224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B47224">
        <w:rPr>
          <w:rFonts w:ascii="Times New Roman" w:hAnsi="Times New Roman" w:cs="Times New Roman"/>
          <w:b/>
          <w:sz w:val="28"/>
          <w:szCs w:val="28"/>
        </w:rPr>
        <w:t>енергії</w:t>
      </w:r>
      <w:proofErr w:type="spellEnd"/>
    </w:p>
    <w:p w:rsidR="001743CE" w:rsidRPr="00B47224" w:rsidRDefault="001743CE" w:rsidP="00E51A8B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743CE" w:rsidRPr="00B47224" w:rsidRDefault="001743CE" w:rsidP="00E51A8B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C80C2CF" wp14:editId="12BE3274">
            <wp:extent cx="5940425" cy="3801745"/>
            <wp:effectExtent l="0" t="0" r="3175" b="825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A27" w:rsidRPr="00B47224" w:rsidRDefault="00B24A27" w:rsidP="00E51A8B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24A27" w:rsidRPr="00B47224" w:rsidRDefault="00B24A27" w:rsidP="00B24A27">
      <w:pPr>
        <w:pStyle w:val="a3"/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>Примітка. * – для дітей 0–12 місяців життя потреба наведена з розрахунку на 1 кілограм маси тіла.</w:t>
      </w:r>
    </w:p>
    <w:p w:rsidR="001743CE" w:rsidRPr="00B47224" w:rsidRDefault="00B24A27" w:rsidP="00B24A27">
      <w:pPr>
        <w:pStyle w:val="a3"/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>** – добова потреба в олії (з розрахунку на 1 кілограм маси тіла).</w:t>
      </w:r>
    </w:p>
    <w:p w:rsidR="001743CE" w:rsidRPr="00B47224" w:rsidRDefault="001743CE" w:rsidP="00E51A8B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7627C" w:rsidRPr="00B47224" w:rsidRDefault="00C7627C" w:rsidP="00E51A8B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</w:rPr>
        <w:sectPr w:rsidR="00C7627C" w:rsidRPr="00B472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7627C" w:rsidRPr="00B47224" w:rsidRDefault="00B24A27" w:rsidP="00E51A8B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B47224">
        <w:rPr>
          <w:rFonts w:ascii="Times New Roman" w:hAnsi="Times New Roman" w:cs="Times New Roman"/>
          <w:b/>
          <w:sz w:val="28"/>
          <w:szCs w:val="28"/>
        </w:rPr>
        <w:lastRenderedPageBreak/>
        <w:t>Добов</w:t>
      </w:r>
      <w:r w:rsidR="00C7627C" w:rsidRPr="00B47224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="00C7627C" w:rsidRPr="00B47224">
        <w:rPr>
          <w:rFonts w:ascii="Times New Roman" w:hAnsi="Times New Roman" w:cs="Times New Roman"/>
          <w:b/>
          <w:sz w:val="28"/>
          <w:szCs w:val="28"/>
        </w:rPr>
        <w:t xml:space="preserve"> потреба </w:t>
      </w:r>
      <w:proofErr w:type="spellStart"/>
      <w:r w:rsidR="00C7627C" w:rsidRPr="00B47224">
        <w:rPr>
          <w:rFonts w:ascii="Times New Roman" w:hAnsi="Times New Roman" w:cs="Times New Roman"/>
          <w:b/>
          <w:sz w:val="28"/>
          <w:szCs w:val="28"/>
        </w:rPr>
        <w:t>дорослого</w:t>
      </w:r>
      <w:proofErr w:type="spellEnd"/>
      <w:r w:rsidR="00C7627C" w:rsidRPr="00B472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7627C" w:rsidRPr="00B47224">
        <w:rPr>
          <w:rFonts w:ascii="Times New Roman" w:hAnsi="Times New Roman" w:cs="Times New Roman"/>
          <w:b/>
          <w:sz w:val="28"/>
          <w:szCs w:val="28"/>
        </w:rPr>
        <w:t>населення</w:t>
      </w:r>
      <w:proofErr w:type="spellEnd"/>
      <w:r w:rsidR="00C7627C" w:rsidRPr="00B472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C7627C" w:rsidRPr="00B47224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1743CE" w:rsidRPr="00B47224" w:rsidRDefault="00B24A27" w:rsidP="00E51A8B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B47224">
        <w:rPr>
          <w:rFonts w:ascii="Times New Roman" w:hAnsi="Times New Roman" w:cs="Times New Roman"/>
          <w:b/>
          <w:sz w:val="28"/>
          <w:szCs w:val="28"/>
        </w:rPr>
        <w:t>білках</w:t>
      </w:r>
      <w:proofErr w:type="spellEnd"/>
      <w:r w:rsidRPr="00B4722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gramStart"/>
      <w:r w:rsidRPr="00B47224">
        <w:rPr>
          <w:rFonts w:ascii="Times New Roman" w:hAnsi="Times New Roman" w:cs="Times New Roman"/>
          <w:b/>
          <w:sz w:val="28"/>
          <w:szCs w:val="28"/>
        </w:rPr>
        <w:t>жирах</w:t>
      </w:r>
      <w:proofErr w:type="gramEnd"/>
      <w:r w:rsidRPr="00B4722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B47224">
        <w:rPr>
          <w:rFonts w:ascii="Times New Roman" w:hAnsi="Times New Roman" w:cs="Times New Roman"/>
          <w:b/>
          <w:sz w:val="28"/>
          <w:szCs w:val="28"/>
        </w:rPr>
        <w:t>вуглеводах</w:t>
      </w:r>
      <w:proofErr w:type="spellEnd"/>
      <w:r w:rsidRPr="00B47224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B47224">
        <w:rPr>
          <w:rFonts w:ascii="Times New Roman" w:hAnsi="Times New Roman" w:cs="Times New Roman"/>
          <w:b/>
          <w:sz w:val="28"/>
          <w:szCs w:val="28"/>
        </w:rPr>
        <w:t>енергії</w:t>
      </w:r>
      <w:proofErr w:type="spellEnd"/>
      <w:r w:rsidRPr="00B47224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B47224">
        <w:rPr>
          <w:rFonts w:ascii="Times New Roman" w:hAnsi="Times New Roman" w:cs="Times New Roman"/>
          <w:b/>
          <w:sz w:val="28"/>
          <w:szCs w:val="28"/>
        </w:rPr>
        <w:t>жінки</w:t>
      </w:r>
      <w:proofErr w:type="spellEnd"/>
      <w:r w:rsidRPr="00B47224">
        <w:rPr>
          <w:rFonts w:ascii="Times New Roman" w:hAnsi="Times New Roman" w:cs="Times New Roman"/>
          <w:b/>
          <w:sz w:val="28"/>
          <w:szCs w:val="28"/>
        </w:rPr>
        <w:t>)</w:t>
      </w:r>
    </w:p>
    <w:p w:rsidR="00C7627C" w:rsidRPr="00B47224" w:rsidRDefault="00C7627C" w:rsidP="00E51A8B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24A27" w:rsidRPr="00B47224" w:rsidRDefault="00B24A27" w:rsidP="00E51A8B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5A248E9" wp14:editId="5DD3D208">
            <wp:extent cx="5940425" cy="2572542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72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A27" w:rsidRPr="00B47224" w:rsidRDefault="00B24A27" w:rsidP="00E51A8B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22D705F" wp14:editId="443CC2D4">
            <wp:extent cx="5940425" cy="679286"/>
            <wp:effectExtent l="0" t="0" r="3175" b="698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9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27C" w:rsidRPr="00B47224" w:rsidRDefault="00C7627C" w:rsidP="00C7627C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7627C" w:rsidRPr="00B47224" w:rsidRDefault="00C7627C" w:rsidP="00C7627C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7627C" w:rsidRPr="00B47224" w:rsidRDefault="00C7627C" w:rsidP="00C7627C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B47224">
        <w:rPr>
          <w:rFonts w:ascii="Times New Roman" w:hAnsi="Times New Roman" w:cs="Times New Roman"/>
          <w:b/>
          <w:sz w:val="28"/>
          <w:szCs w:val="28"/>
        </w:rPr>
        <w:t>Добова</w:t>
      </w:r>
      <w:proofErr w:type="spellEnd"/>
      <w:r w:rsidRPr="00B47224">
        <w:rPr>
          <w:rFonts w:ascii="Times New Roman" w:hAnsi="Times New Roman" w:cs="Times New Roman"/>
          <w:b/>
          <w:sz w:val="28"/>
          <w:szCs w:val="28"/>
        </w:rPr>
        <w:t xml:space="preserve"> потреба </w:t>
      </w:r>
      <w:proofErr w:type="spellStart"/>
      <w:r w:rsidRPr="00B47224">
        <w:rPr>
          <w:rFonts w:ascii="Times New Roman" w:hAnsi="Times New Roman" w:cs="Times New Roman"/>
          <w:b/>
          <w:sz w:val="28"/>
          <w:szCs w:val="28"/>
        </w:rPr>
        <w:t>дорослого</w:t>
      </w:r>
      <w:proofErr w:type="spellEnd"/>
      <w:r w:rsidRPr="00B472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47224">
        <w:rPr>
          <w:rFonts w:ascii="Times New Roman" w:hAnsi="Times New Roman" w:cs="Times New Roman"/>
          <w:b/>
          <w:sz w:val="28"/>
          <w:szCs w:val="28"/>
        </w:rPr>
        <w:t>населення</w:t>
      </w:r>
      <w:proofErr w:type="spellEnd"/>
      <w:r w:rsidRPr="00B472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47224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C7627C" w:rsidRPr="00B47224" w:rsidRDefault="00C7627C" w:rsidP="00C7627C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B47224">
        <w:rPr>
          <w:rFonts w:ascii="Times New Roman" w:hAnsi="Times New Roman" w:cs="Times New Roman"/>
          <w:b/>
          <w:sz w:val="28"/>
          <w:szCs w:val="28"/>
        </w:rPr>
        <w:t>білках</w:t>
      </w:r>
      <w:proofErr w:type="spellEnd"/>
      <w:r w:rsidRPr="00B4722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gramStart"/>
      <w:r w:rsidRPr="00B47224">
        <w:rPr>
          <w:rFonts w:ascii="Times New Roman" w:hAnsi="Times New Roman" w:cs="Times New Roman"/>
          <w:b/>
          <w:sz w:val="28"/>
          <w:szCs w:val="28"/>
        </w:rPr>
        <w:t>жирах</w:t>
      </w:r>
      <w:proofErr w:type="gramEnd"/>
      <w:r w:rsidRPr="00B4722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B47224">
        <w:rPr>
          <w:rFonts w:ascii="Times New Roman" w:hAnsi="Times New Roman" w:cs="Times New Roman"/>
          <w:b/>
          <w:sz w:val="28"/>
          <w:szCs w:val="28"/>
        </w:rPr>
        <w:t>вуглеводах</w:t>
      </w:r>
      <w:proofErr w:type="spellEnd"/>
      <w:r w:rsidRPr="00B47224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B47224">
        <w:rPr>
          <w:rFonts w:ascii="Times New Roman" w:hAnsi="Times New Roman" w:cs="Times New Roman"/>
          <w:b/>
          <w:sz w:val="28"/>
          <w:szCs w:val="28"/>
        </w:rPr>
        <w:t>енергії</w:t>
      </w:r>
      <w:proofErr w:type="spellEnd"/>
      <w:r w:rsidRPr="00B47224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B47224">
        <w:rPr>
          <w:rFonts w:ascii="Times New Roman" w:hAnsi="Times New Roman" w:cs="Times New Roman"/>
          <w:b/>
          <w:sz w:val="28"/>
          <w:szCs w:val="28"/>
        </w:rPr>
        <w:t>чоловіки</w:t>
      </w:r>
      <w:proofErr w:type="spellEnd"/>
      <w:r w:rsidRPr="00B47224">
        <w:rPr>
          <w:rFonts w:ascii="Times New Roman" w:hAnsi="Times New Roman" w:cs="Times New Roman"/>
          <w:b/>
          <w:sz w:val="28"/>
          <w:szCs w:val="28"/>
        </w:rPr>
        <w:t>)</w:t>
      </w:r>
    </w:p>
    <w:p w:rsidR="00C7627C" w:rsidRPr="00B47224" w:rsidRDefault="00C7627C" w:rsidP="00C7627C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A0B2271" wp14:editId="48354AAD">
            <wp:extent cx="5940425" cy="3537030"/>
            <wp:effectExtent l="0" t="0" r="3175" b="635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27C" w:rsidRPr="00B47224" w:rsidRDefault="00C7627C" w:rsidP="00E51A8B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743CE" w:rsidRPr="00B47224" w:rsidRDefault="001743CE" w:rsidP="00E51A8B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  <w:sectPr w:rsidR="001743CE" w:rsidRPr="00B472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24A27" w:rsidRPr="00B47224" w:rsidRDefault="00B24A27" w:rsidP="00E51A8B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B47224">
        <w:rPr>
          <w:rFonts w:ascii="Times New Roman" w:hAnsi="Times New Roman" w:cs="Times New Roman"/>
          <w:b/>
          <w:sz w:val="28"/>
          <w:szCs w:val="28"/>
        </w:rPr>
        <w:lastRenderedPageBreak/>
        <w:t>Норми</w:t>
      </w:r>
      <w:proofErr w:type="spellEnd"/>
      <w:r w:rsidRPr="00B472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47224">
        <w:rPr>
          <w:rFonts w:ascii="Times New Roman" w:hAnsi="Times New Roman" w:cs="Times New Roman"/>
          <w:b/>
          <w:sz w:val="28"/>
          <w:szCs w:val="28"/>
        </w:rPr>
        <w:t>фізіологічних</w:t>
      </w:r>
      <w:proofErr w:type="spellEnd"/>
      <w:r w:rsidRPr="00B47224">
        <w:rPr>
          <w:rFonts w:ascii="Times New Roman" w:hAnsi="Times New Roman" w:cs="Times New Roman"/>
          <w:b/>
          <w:sz w:val="28"/>
          <w:szCs w:val="28"/>
        </w:rPr>
        <w:t xml:space="preserve"> потреб </w:t>
      </w:r>
      <w:proofErr w:type="gramStart"/>
      <w:r w:rsidRPr="00B47224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B24A27" w:rsidRPr="00B47224" w:rsidRDefault="00B24A27" w:rsidP="00E51A8B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B47224">
        <w:rPr>
          <w:rFonts w:ascii="Times New Roman" w:hAnsi="Times New Roman" w:cs="Times New Roman"/>
          <w:b/>
          <w:sz w:val="28"/>
          <w:szCs w:val="28"/>
        </w:rPr>
        <w:t>основних</w:t>
      </w:r>
      <w:proofErr w:type="spellEnd"/>
      <w:r w:rsidRPr="00B472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47224">
        <w:rPr>
          <w:rFonts w:ascii="Times New Roman" w:hAnsi="Times New Roman" w:cs="Times New Roman"/>
          <w:b/>
          <w:sz w:val="28"/>
          <w:szCs w:val="28"/>
        </w:rPr>
        <w:t>харчових</w:t>
      </w:r>
      <w:proofErr w:type="spellEnd"/>
      <w:r w:rsidRPr="00B472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47224">
        <w:rPr>
          <w:rFonts w:ascii="Times New Roman" w:hAnsi="Times New Roman" w:cs="Times New Roman"/>
          <w:b/>
          <w:sz w:val="28"/>
          <w:szCs w:val="28"/>
        </w:rPr>
        <w:t>речовинах</w:t>
      </w:r>
      <w:proofErr w:type="spellEnd"/>
      <w:r w:rsidRPr="00B47224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B47224">
        <w:rPr>
          <w:rFonts w:ascii="Times New Roman" w:hAnsi="Times New Roman" w:cs="Times New Roman"/>
          <w:b/>
          <w:sz w:val="28"/>
          <w:szCs w:val="28"/>
        </w:rPr>
        <w:t>енергії</w:t>
      </w:r>
      <w:proofErr w:type="spellEnd"/>
      <w:r w:rsidRPr="00B47224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spellStart"/>
      <w:proofErr w:type="gramStart"/>
      <w:r w:rsidRPr="00B47224">
        <w:rPr>
          <w:rFonts w:ascii="Times New Roman" w:hAnsi="Times New Roman" w:cs="Times New Roman"/>
          <w:b/>
          <w:sz w:val="28"/>
          <w:szCs w:val="28"/>
        </w:rPr>
        <w:t>осіб</w:t>
      </w:r>
      <w:proofErr w:type="spellEnd"/>
      <w:proofErr w:type="gramEnd"/>
      <w:r w:rsidRPr="00B472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47224">
        <w:rPr>
          <w:rFonts w:ascii="Times New Roman" w:hAnsi="Times New Roman" w:cs="Times New Roman"/>
          <w:b/>
          <w:sz w:val="28"/>
          <w:szCs w:val="28"/>
        </w:rPr>
        <w:t>похилого</w:t>
      </w:r>
      <w:proofErr w:type="spellEnd"/>
      <w:r w:rsidRPr="00B472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47224">
        <w:rPr>
          <w:rFonts w:ascii="Times New Roman" w:hAnsi="Times New Roman" w:cs="Times New Roman"/>
          <w:b/>
          <w:sz w:val="28"/>
          <w:szCs w:val="28"/>
        </w:rPr>
        <w:t>віку</w:t>
      </w:r>
      <w:proofErr w:type="spellEnd"/>
    </w:p>
    <w:p w:rsidR="00C7627C" w:rsidRPr="00B47224" w:rsidRDefault="00C7627C" w:rsidP="00E51A8B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24A27" w:rsidRPr="00B47224" w:rsidRDefault="00B24A27" w:rsidP="00E51A8B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F7EB1D4" wp14:editId="7A78E9D4">
            <wp:extent cx="5940425" cy="1816301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1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A27" w:rsidRPr="00B47224" w:rsidRDefault="00B24A27" w:rsidP="00E51A8B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24A27" w:rsidRPr="00B47224" w:rsidRDefault="00B24A27" w:rsidP="00E51A8B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24A27" w:rsidRPr="00B47224" w:rsidRDefault="00B24A27" w:rsidP="00E51A8B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B47224">
        <w:rPr>
          <w:rFonts w:ascii="Times New Roman" w:hAnsi="Times New Roman" w:cs="Times New Roman"/>
          <w:b/>
          <w:sz w:val="28"/>
          <w:szCs w:val="28"/>
        </w:rPr>
        <w:t>Добова</w:t>
      </w:r>
      <w:proofErr w:type="spellEnd"/>
      <w:r w:rsidRPr="00B47224">
        <w:rPr>
          <w:rFonts w:ascii="Times New Roman" w:hAnsi="Times New Roman" w:cs="Times New Roman"/>
          <w:b/>
          <w:sz w:val="28"/>
          <w:szCs w:val="28"/>
        </w:rPr>
        <w:t xml:space="preserve"> потреба </w:t>
      </w:r>
      <w:proofErr w:type="spellStart"/>
      <w:r w:rsidRPr="00B47224">
        <w:rPr>
          <w:rFonts w:ascii="Times New Roman" w:hAnsi="Times New Roman" w:cs="Times New Roman"/>
          <w:b/>
          <w:sz w:val="28"/>
          <w:szCs w:val="28"/>
        </w:rPr>
        <w:t>дорослого</w:t>
      </w:r>
      <w:proofErr w:type="spellEnd"/>
      <w:r w:rsidRPr="00B472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47224">
        <w:rPr>
          <w:rFonts w:ascii="Times New Roman" w:hAnsi="Times New Roman" w:cs="Times New Roman"/>
          <w:b/>
          <w:sz w:val="28"/>
          <w:szCs w:val="28"/>
        </w:rPr>
        <w:t>населення</w:t>
      </w:r>
      <w:proofErr w:type="spellEnd"/>
      <w:r w:rsidRPr="00B472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47224">
        <w:rPr>
          <w:rFonts w:ascii="Times New Roman" w:hAnsi="Times New Roman" w:cs="Times New Roman"/>
          <w:b/>
          <w:sz w:val="28"/>
          <w:szCs w:val="28"/>
        </w:rPr>
        <w:t>у</w:t>
      </w:r>
      <w:proofErr w:type="gramEnd"/>
      <w:r w:rsidRPr="00B472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47224">
        <w:rPr>
          <w:rFonts w:ascii="Times New Roman" w:hAnsi="Times New Roman" w:cs="Times New Roman"/>
          <w:b/>
          <w:sz w:val="28"/>
          <w:szCs w:val="28"/>
        </w:rPr>
        <w:t>вітамінах</w:t>
      </w:r>
      <w:proofErr w:type="spellEnd"/>
    </w:p>
    <w:p w:rsidR="00C7627C" w:rsidRPr="00B47224" w:rsidRDefault="00C7627C" w:rsidP="00E51A8B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24A27" w:rsidRPr="00B47224" w:rsidRDefault="00C7627C" w:rsidP="00E51A8B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BAF65BA" wp14:editId="62DE3FD9">
            <wp:extent cx="5940425" cy="1155083"/>
            <wp:effectExtent l="0" t="0" r="3175" b="698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55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A27" w:rsidRPr="00B47224" w:rsidRDefault="00B24A27" w:rsidP="00C7627C">
      <w:pPr>
        <w:pStyle w:val="a3"/>
        <w:spacing w:after="0"/>
        <w:ind w:left="-426" w:right="42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>Примітка. Для обчислення добових вітамінних потреб фізично активного дорослого населення необхідно величину яка зазначена в таблиці помножити на коефіцієнт фізичної активності .</w:t>
      </w:r>
    </w:p>
    <w:p w:rsidR="00B24A27" w:rsidRPr="00B47224" w:rsidRDefault="00B24A27" w:rsidP="00E51A8B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47224" w:rsidRPr="00B47224" w:rsidRDefault="00B47224" w:rsidP="00E51A8B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24A27" w:rsidRPr="00B47224" w:rsidRDefault="00B24A27" w:rsidP="00E51A8B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B47224">
        <w:rPr>
          <w:rFonts w:ascii="Times New Roman" w:hAnsi="Times New Roman" w:cs="Times New Roman"/>
          <w:b/>
          <w:sz w:val="28"/>
          <w:szCs w:val="28"/>
        </w:rPr>
        <w:t>Добова</w:t>
      </w:r>
      <w:proofErr w:type="spellEnd"/>
      <w:r w:rsidRPr="00B47224">
        <w:rPr>
          <w:rFonts w:ascii="Times New Roman" w:hAnsi="Times New Roman" w:cs="Times New Roman"/>
          <w:b/>
          <w:sz w:val="28"/>
          <w:szCs w:val="28"/>
        </w:rPr>
        <w:t xml:space="preserve"> потреба </w:t>
      </w:r>
      <w:proofErr w:type="spellStart"/>
      <w:r w:rsidRPr="00B47224">
        <w:rPr>
          <w:rFonts w:ascii="Times New Roman" w:hAnsi="Times New Roman" w:cs="Times New Roman"/>
          <w:b/>
          <w:sz w:val="28"/>
          <w:szCs w:val="28"/>
        </w:rPr>
        <w:t>дорослого</w:t>
      </w:r>
      <w:proofErr w:type="spellEnd"/>
      <w:r w:rsidRPr="00B472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47224">
        <w:rPr>
          <w:rFonts w:ascii="Times New Roman" w:hAnsi="Times New Roman" w:cs="Times New Roman"/>
          <w:b/>
          <w:sz w:val="28"/>
          <w:szCs w:val="28"/>
        </w:rPr>
        <w:t>населення</w:t>
      </w:r>
      <w:proofErr w:type="spellEnd"/>
      <w:r w:rsidRPr="00B47224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proofErr w:type="gramStart"/>
      <w:r w:rsidRPr="00B47224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Pr="00B47224">
        <w:rPr>
          <w:rFonts w:ascii="Times New Roman" w:hAnsi="Times New Roman" w:cs="Times New Roman"/>
          <w:b/>
          <w:sz w:val="28"/>
          <w:szCs w:val="28"/>
        </w:rPr>
        <w:t>інеральних</w:t>
      </w:r>
      <w:proofErr w:type="spellEnd"/>
      <w:r w:rsidRPr="00B472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47224">
        <w:rPr>
          <w:rFonts w:ascii="Times New Roman" w:hAnsi="Times New Roman" w:cs="Times New Roman"/>
          <w:b/>
          <w:sz w:val="28"/>
          <w:szCs w:val="28"/>
        </w:rPr>
        <w:t>речовинах</w:t>
      </w:r>
      <w:proofErr w:type="spellEnd"/>
    </w:p>
    <w:p w:rsidR="00B24A27" w:rsidRPr="00B47224" w:rsidRDefault="00B24A27" w:rsidP="00E51A8B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7627C" w:rsidRPr="00B47224" w:rsidRDefault="00C7627C" w:rsidP="00E51A8B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3445947" wp14:editId="7021AC6A">
            <wp:extent cx="5940425" cy="1190606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90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A27" w:rsidRPr="00B47224" w:rsidRDefault="00C7627C" w:rsidP="00C7627C">
      <w:pPr>
        <w:pStyle w:val="a3"/>
        <w:spacing w:after="0"/>
        <w:ind w:left="-426"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7224">
        <w:rPr>
          <w:rFonts w:ascii="Times New Roman" w:hAnsi="Times New Roman" w:cs="Times New Roman"/>
          <w:sz w:val="28"/>
          <w:szCs w:val="28"/>
        </w:rPr>
        <w:t>Примітка</w:t>
      </w:r>
      <w:proofErr w:type="spellEnd"/>
      <w:r w:rsidRPr="00B47224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B47224">
        <w:rPr>
          <w:rFonts w:ascii="Times New Roman" w:hAnsi="Times New Roman" w:cs="Times New Roman"/>
          <w:sz w:val="28"/>
          <w:szCs w:val="28"/>
        </w:rPr>
        <w:t>обчислення</w:t>
      </w:r>
      <w:proofErr w:type="spellEnd"/>
      <w:r w:rsidRPr="00B47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</w:rPr>
        <w:t>добових</w:t>
      </w:r>
      <w:proofErr w:type="spellEnd"/>
      <w:r w:rsidRPr="00B47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</w:rPr>
        <w:t>мінеральних</w:t>
      </w:r>
      <w:proofErr w:type="spellEnd"/>
      <w:r w:rsidRPr="00B47224">
        <w:rPr>
          <w:rFonts w:ascii="Times New Roman" w:hAnsi="Times New Roman" w:cs="Times New Roman"/>
          <w:sz w:val="28"/>
          <w:szCs w:val="28"/>
        </w:rPr>
        <w:t xml:space="preserve"> потреб </w:t>
      </w:r>
      <w:proofErr w:type="spellStart"/>
      <w:r w:rsidRPr="00B47224">
        <w:rPr>
          <w:rFonts w:ascii="Times New Roman" w:hAnsi="Times New Roman" w:cs="Times New Roman"/>
          <w:sz w:val="28"/>
          <w:szCs w:val="28"/>
        </w:rPr>
        <w:t>фізично</w:t>
      </w:r>
      <w:proofErr w:type="spellEnd"/>
      <w:r w:rsidRPr="00B47224">
        <w:rPr>
          <w:rFonts w:ascii="Times New Roman" w:hAnsi="Times New Roman" w:cs="Times New Roman"/>
          <w:sz w:val="28"/>
          <w:szCs w:val="28"/>
        </w:rPr>
        <w:t xml:space="preserve"> активного </w:t>
      </w:r>
      <w:proofErr w:type="spellStart"/>
      <w:r w:rsidRPr="00B47224">
        <w:rPr>
          <w:rFonts w:ascii="Times New Roman" w:hAnsi="Times New Roman" w:cs="Times New Roman"/>
          <w:sz w:val="28"/>
          <w:szCs w:val="28"/>
        </w:rPr>
        <w:t>дорослого</w:t>
      </w:r>
      <w:proofErr w:type="spellEnd"/>
      <w:r w:rsidRPr="00B47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B47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B47224">
        <w:rPr>
          <w:rFonts w:ascii="Times New Roman" w:hAnsi="Times New Roman" w:cs="Times New Roman"/>
          <w:sz w:val="28"/>
          <w:szCs w:val="28"/>
        </w:rPr>
        <w:t xml:space="preserve"> величину яка </w:t>
      </w:r>
      <w:proofErr w:type="spellStart"/>
      <w:r w:rsidRPr="00B47224">
        <w:rPr>
          <w:rFonts w:ascii="Times New Roman" w:hAnsi="Times New Roman" w:cs="Times New Roman"/>
          <w:sz w:val="28"/>
          <w:szCs w:val="28"/>
        </w:rPr>
        <w:t>зазначена</w:t>
      </w:r>
      <w:proofErr w:type="spellEnd"/>
      <w:r w:rsidRPr="00B472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722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47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</w:rPr>
        <w:t>таблиці</w:t>
      </w:r>
      <w:proofErr w:type="spellEnd"/>
      <w:r w:rsidRPr="00B47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</w:rPr>
        <w:t>помножити</w:t>
      </w:r>
      <w:proofErr w:type="spellEnd"/>
      <w:r w:rsidRPr="00B4722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47224">
        <w:rPr>
          <w:rFonts w:ascii="Times New Roman" w:hAnsi="Times New Roman" w:cs="Times New Roman"/>
          <w:sz w:val="28"/>
          <w:szCs w:val="28"/>
        </w:rPr>
        <w:t>коефіцієнт</w:t>
      </w:r>
      <w:proofErr w:type="spellEnd"/>
      <w:r w:rsidRPr="00B47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B47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7224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B4722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47224">
        <w:rPr>
          <w:rFonts w:ascii="Times New Roman" w:hAnsi="Times New Roman" w:cs="Times New Roman"/>
          <w:sz w:val="28"/>
          <w:szCs w:val="28"/>
        </w:rPr>
        <w:t>таблиця</w:t>
      </w:r>
      <w:proofErr w:type="spellEnd"/>
      <w:r w:rsidRPr="00B47224">
        <w:rPr>
          <w:rFonts w:ascii="Times New Roman" w:hAnsi="Times New Roman" w:cs="Times New Roman"/>
          <w:sz w:val="28"/>
          <w:szCs w:val="28"/>
        </w:rPr>
        <w:t xml:space="preserve"> 3).</w:t>
      </w:r>
    </w:p>
    <w:p w:rsidR="00B24A27" w:rsidRPr="00B47224" w:rsidRDefault="00B24A27" w:rsidP="00E51A8B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  <w:sectPr w:rsidR="00B24A27" w:rsidRPr="00B472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86AEE" w:rsidRPr="00B47224" w:rsidRDefault="00886AEE" w:rsidP="00E51A8B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Коротка характеристика </w:t>
      </w:r>
      <w:proofErr w:type="spellStart"/>
      <w:proofErr w:type="gramStart"/>
      <w:r w:rsidRPr="00B47224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B47224">
        <w:rPr>
          <w:rFonts w:ascii="Times New Roman" w:hAnsi="Times New Roman" w:cs="Times New Roman"/>
          <w:b/>
          <w:sz w:val="28"/>
          <w:szCs w:val="28"/>
        </w:rPr>
        <w:t>ікувальних</w:t>
      </w:r>
      <w:proofErr w:type="spellEnd"/>
      <w:r w:rsidRPr="00B472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47224">
        <w:rPr>
          <w:rFonts w:ascii="Times New Roman" w:hAnsi="Times New Roman" w:cs="Times New Roman"/>
          <w:b/>
          <w:sz w:val="28"/>
          <w:szCs w:val="28"/>
        </w:rPr>
        <w:t>дієт</w:t>
      </w:r>
      <w:proofErr w:type="spellEnd"/>
    </w:p>
    <w:p w:rsidR="00886AEE" w:rsidRPr="00B47224" w:rsidRDefault="00886AEE" w:rsidP="00E51A8B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10"/>
          <w:szCs w:val="10"/>
          <w:lang w:val="uk-UA"/>
        </w:rPr>
      </w:pPr>
    </w:p>
    <w:p w:rsidR="00886AEE" w:rsidRPr="00B47224" w:rsidRDefault="00886AEE" w:rsidP="00E51A8B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6E0647B" wp14:editId="797BAAE8">
            <wp:extent cx="5199017" cy="1998617"/>
            <wp:effectExtent l="0" t="0" r="1905" b="190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483" cy="2006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E0A" w:rsidRPr="00B47224" w:rsidRDefault="009C0E0A" w:rsidP="00E51A8B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8587986" wp14:editId="153ACB3F">
            <wp:extent cx="5120640" cy="5823734"/>
            <wp:effectExtent l="0" t="0" r="3810" b="571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955" cy="583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AEE" w:rsidRPr="00B47224" w:rsidRDefault="00886AEE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A2194D" w:rsidRPr="00B47224" w:rsidRDefault="00A2194D" w:rsidP="00E51A8B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Добові енерговитрати</w:t>
      </w:r>
    </w:p>
    <w:p w:rsidR="00A2194D" w:rsidRPr="00B47224" w:rsidRDefault="00A2194D" w:rsidP="00E51A8B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b/>
          <w:sz w:val="28"/>
          <w:szCs w:val="28"/>
          <w:lang w:val="uk-UA"/>
        </w:rPr>
        <w:t>дорослого населення без фізичної активності (основний обмін)</w:t>
      </w:r>
    </w:p>
    <w:p w:rsidR="00A2194D" w:rsidRPr="00B47224" w:rsidRDefault="00A2194D" w:rsidP="00E51A8B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2194D" w:rsidRPr="00B47224" w:rsidRDefault="00A2194D" w:rsidP="00E51A8B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B93E0E5" wp14:editId="43275CBA">
            <wp:extent cx="5940425" cy="3862705"/>
            <wp:effectExtent l="0" t="0" r="317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94D" w:rsidRPr="00B47224" w:rsidRDefault="00A2194D" w:rsidP="00A2194D">
      <w:pPr>
        <w:pStyle w:val="a3"/>
        <w:spacing w:after="0"/>
        <w:ind w:left="-284" w:right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2194D" w:rsidRPr="00B47224" w:rsidRDefault="00A2194D" w:rsidP="00A2194D">
      <w:pPr>
        <w:pStyle w:val="a3"/>
        <w:spacing w:after="0"/>
        <w:ind w:left="-284" w:right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b/>
          <w:sz w:val="28"/>
          <w:szCs w:val="28"/>
          <w:lang w:val="uk-UA"/>
        </w:rPr>
        <w:t>Примітка.</w:t>
      </w:r>
      <w:r w:rsidRPr="00B47224">
        <w:rPr>
          <w:rFonts w:ascii="Times New Roman" w:hAnsi="Times New Roman" w:cs="Times New Roman"/>
          <w:sz w:val="28"/>
          <w:szCs w:val="28"/>
          <w:lang w:val="uk-UA"/>
        </w:rPr>
        <w:t xml:space="preserve"> Для обчислення добових енерговитрат фізично активного дорослого населення необхідно величину основного обміну помножити на коефіцієнт фізичної активності</w:t>
      </w:r>
    </w:p>
    <w:p w:rsidR="00A2194D" w:rsidRPr="00B47224" w:rsidRDefault="00A2194D" w:rsidP="00A2194D">
      <w:pPr>
        <w:pStyle w:val="a3"/>
        <w:spacing w:after="0"/>
        <w:ind w:left="-284" w:right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sz w:val="28"/>
          <w:szCs w:val="28"/>
          <w:lang w:val="uk-UA"/>
        </w:rPr>
        <w:t>Таблиця</w:t>
      </w:r>
    </w:p>
    <w:p w:rsidR="00A2194D" w:rsidRPr="00B47224" w:rsidRDefault="00A2194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E51A8B" w:rsidRPr="00B47224" w:rsidRDefault="00E51A8B" w:rsidP="00E51A8B">
      <w:pPr>
        <w:pStyle w:val="a3"/>
        <w:spacing w:after="0"/>
        <w:ind w:left="-1134" w:right="-284"/>
        <w:jc w:val="center"/>
        <w:rPr>
          <w:sz w:val="18"/>
          <w:szCs w:val="18"/>
          <w:lang w:val="uk-UA"/>
        </w:rPr>
      </w:pPr>
      <w:proofErr w:type="spellStart"/>
      <w:r w:rsidRPr="00B47224">
        <w:rPr>
          <w:rFonts w:ascii="Times New Roman" w:hAnsi="Times New Roman" w:cs="Times New Roman"/>
          <w:b/>
          <w:sz w:val="28"/>
          <w:szCs w:val="28"/>
        </w:rPr>
        <w:lastRenderedPageBreak/>
        <w:t>Групи</w:t>
      </w:r>
      <w:proofErr w:type="spellEnd"/>
      <w:r w:rsidRPr="00B472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47224">
        <w:rPr>
          <w:rFonts w:ascii="Times New Roman" w:hAnsi="Times New Roman" w:cs="Times New Roman"/>
          <w:b/>
          <w:sz w:val="28"/>
          <w:szCs w:val="28"/>
        </w:rPr>
        <w:t>працездатного</w:t>
      </w:r>
      <w:proofErr w:type="spellEnd"/>
      <w:r w:rsidRPr="00B472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47224">
        <w:rPr>
          <w:rFonts w:ascii="Times New Roman" w:hAnsi="Times New Roman" w:cs="Times New Roman"/>
          <w:b/>
          <w:sz w:val="28"/>
          <w:szCs w:val="28"/>
        </w:rPr>
        <w:t>населення</w:t>
      </w:r>
      <w:proofErr w:type="spellEnd"/>
      <w:r w:rsidRPr="00B47224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B47224">
        <w:rPr>
          <w:rFonts w:ascii="Times New Roman" w:hAnsi="Times New Roman" w:cs="Times New Roman"/>
          <w:b/>
          <w:sz w:val="28"/>
          <w:szCs w:val="28"/>
        </w:rPr>
        <w:t>залежності</w:t>
      </w:r>
      <w:proofErr w:type="spellEnd"/>
      <w:r w:rsidRPr="00B472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47224">
        <w:rPr>
          <w:rFonts w:ascii="Times New Roman" w:hAnsi="Times New Roman" w:cs="Times New Roman"/>
          <w:b/>
          <w:sz w:val="28"/>
          <w:szCs w:val="28"/>
        </w:rPr>
        <w:t>від</w:t>
      </w:r>
      <w:proofErr w:type="spellEnd"/>
      <w:r w:rsidRPr="00B472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47224">
        <w:rPr>
          <w:rFonts w:ascii="Times New Roman" w:hAnsi="Times New Roman" w:cs="Times New Roman"/>
          <w:b/>
          <w:sz w:val="28"/>
          <w:szCs w:val="28"/>
        </w:rPr>
        <w:t>фізичної</w:t>
      </w:r>
      <w:proofErr w:type="spellEnd"/>
      <w:r w:rsidRPr="00B472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47224">
        <w:rPr>
          <w:rFonts w:ascii="Times New Roman" w:hAnsi="Times New Roman" w:cs="Times New Roman"/>
          <w:b/>
          <w:sz w:val="28"/>
          <w:szCs w:val="28"/>
        </w:rPr>
        <w:t>активності</w:t>
      </w:r>
      <w:proofErr w:type="spellEnd"/>
      <w:r w:rsidRPr="00B47224">
        <w:rPr>
          <w:sz w:val="18"/>
          <w:szCs w:val="18"/>
        </w:rPr>
        <w:t xml:space="preserve"> </w:t>
      </w:r>
      <w:r w:rsidRPr="00B4722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81D1380" wp14:editId="6E81FDB9">
            <wp:extent cx="5940425" cy="2089125"/>
            <wp:effectExtent l="0" t="0" r="3175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8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94D" w:rsidRPr="00B47224" w:rsidRDefault="00A2194D" w:rsidP="00E51A8B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BEF9573" wp14:editId="01451E58">
            <wp:extent cx="5940425" cy="6290407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90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A8B" w:rsidRPr="00B47224" w:rsidRDefault="00E51A8B" w:rsidP="00E51A8B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2194D" w:rsidRPr="00B47224" w:rsidRDefault="00A2194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E51A8B" w:rsidRPr="00B47224" w:rsidRDefault="00E51A8B" w:rsidP="00E51A8B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Витрата енергії на виконання різних видів робіт</w:t>
      </w:r>
    </w:p>
    <w:p w:rsidR="00E51A8B" w:rsidRPr="00B47224" w:rsidRDefault="00E51A8B" w:rsidP="00E51A8B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b/>
          <w:sz w:val="28"/>
          <w:szCs w:val="28"/>
          <w:lang w:val="uk-UA"/>
        </w:rPr>
        <w:t>( з урахуванням основного обміну)</w:t>
      </w:r>
    </w:p>
    <w:p w:rsidR="00E51A8B" w:rsidRPr="00B47224" w:rsidRDefault="00E51A8B" w:rsidP="00E51A8B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B0C6D" w:rsidRPr="00AC4A82" w:rsidRDefault="00E51A8B" w:rsidP="00AC4A82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722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3A9C6F9" wp14:editId="3343105B">
            <wp:extent cx="5940425" cy="4729762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29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0C6D" w:rsidRPr="00AC4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40A68"/>
    <w:multiLevelType w:val="hybridMultilevel"/>
    <w:tmpl w:val="DE9CAE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C5100DA"/>
    <w:multiLevelType w:val="hybridMultilevel"/>
    <w:tmpl w:val="A142E28C"/>
    <w:lvl w:ilvl="0" w:tplc="937A57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193403E"/>
    <w:multiLevelType w:val="hybridMultilevel"/>
    <w:tmpl w:val="A2925B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EF23F8D"/>
    <w:multiLevelType w:val="hybridMultilevel"/>
    <w:tmpl w:val="E80E0032"/>
    <w:lvl w:ilvl="0" w:tplc="F84629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9510638"/>
    <w:multiLevelType w:val="hybridMultilevel"/>
    <w:tmpl w:val="72523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9508A0"/>
    <w:multiLevelType w:val="hybridMultilevel"/>
    <w:tmpl w:val="2B780776"/>
    <w:lvl w:ilvl="0" w:tplc="FD16DEE2">
      <w:start w:val="4"/>
      <w:numFmt w:val="decimal"/>
      <w:lvlText w:val="%1."/>
      <w:lvlJc w:val="left"/>
      <w:pPr>
        <w:ind w:left="106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CFE3CA6"/>
    <w:multiLevelType w:val="hybridMultilevel"/>
    <w:tmpl w:val="BFAA7C7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5E3B35FA"/>
    <w:multiLevelType w:val="hybridMultilevel"/>
    <w:tmpl w:val="E8407D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F091989"/>
    <w:multiLevelType w:val="hybridMultilevel"/>
    <w:tmpl w:val="B4AC9F42"/>
    <w:lvl w:ilvl="0" w:tplc="CF2EB1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EF22A3"/>
    <w:multiLevelType w:val="hybridMultilevel"/>
    <w:tmpl w:val="6722E6DC"/>
    <w:lvl w:ilvl="0" w:tplc="F84629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18C525A"/>
    <w:multiLevelType w:val="hybridMultilevel"/>
    <w:tmpl w:val="13B6A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AB3360"/>
    <w:multiLevelType w:val="hybridMultilevel"/>
    <w:tmpl w:val="3D649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8"/>
  </w:num>
  <w:num w:numId="5">
    <w:abstractNumId w:val="10"/>
  </w:num>
  <w:num w:numId="6">
    <w:abstractNumId w:val="1"/>
  </w:num>
  <w:num w:numId="7">
    <w:abstractNumId w:val="5"/>
  </w:num>
  <w:num w:numId="8">
    <w:abstractNumId w:val="7"/>
  </w:num>
  <w:num w:numId="9">
    <w:abstractNumId w:val="6"/>
  </w:num>
  <w:num w:numId="10">
    <w:abstractNumId w:val="2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63A"/>
    <w:rsid w:val="000064B1"/>
    <w:rsid w:val="00006DCB"/>
    <w:rsid w:val="000112D3"/>
    <w:rsid w:val="0001168F"/>
    <w:rsid w:val="000124D6"/>
    <w:rsid w:val="00026415"/>
    <w:rsid w:val="000300B5"/>
    <w:rsid w:val="000546A7"/>
    <w:rsid w:val="00061066"/>
    <w:rsid w:val="000657A1"/>
    <w:rsid w:val="00073AEA"/>
    <w:rsid w:val="00073BD7"/>
    <w:rsid w:val="00095522"/>
    <w:rsid w:val="000955C3"/>
    <w:rsid w:val="000A33AD"/>
    <w:rsid w:val="000A39A7"/>
    <w:rsid w:val="000C277F"/>
    <w:rsid w:val="000C3B4A"/>
    <w:rsid w:val="000E2830"/>
    <w:rsid w:val="000F47C2"/>
    <w:rsid w:val="00104A8D"/>
    <w:rsid w:val="00111881"/>
    <w:rsid w:val="00112BB1"/>
    <w:rsid w:val="0011428C"/>
    <w:rsid w:val="0012492A"/>
    <w:rsid w:val="0013338B"/>
    <w:rsid w:val="00135714"/>
    <w:rsid w:val="001378C9"/>
    <w:rsid w:val="00152455"/>
    <w:rsid w:val="00172EA8"/>
    <w:rsid w:val="001743CE"/>
    <w:rsid w:val="00180E71"/>
    <w:rsid w:val="001818A2"/>
    <w:rsid w:val="001831A0"/>
    <w:rsid w:val="00183E15"/>
    <w:rsid w:val="0019081F"/>
    <w:rsid w:val="00193D19"/>
    <w:rsid w:val="001A3C98"/>
    <w:rsid w:val="001A4606"/>
    <w:rsid w:val="001A6557"/>
    <w:rsid w:val="001B002E"/>
    <w:rsid w:val="001B7822"/>
    <w:rsid w:val="001C2255"/>
    <w:rsid w:val="001C3EC4"/>
    <w:rsid w:val="001C58BD"/>
    <w:rsid w:val="001D4B1D"/>
    <w:rsid w:val="001D69AF"/>
    <w:rsid w:val="001E646C"/>
    <w:rsid w:val="001F0271"/>
    <w:rsid w:val="001F694A"/>
    <w:rsid w:val="001F6AEC"/>
    <w:rsid w:val="0020319C"/>
    <w:rsid w:val="00205D25"/>
    <w:rsid w:val="00210766"/>
    <w:rsid w:val="00216017"/>
    <w:rsid w:val="0022367E"/>
    <w:rsid w:val="002318CD"/>
    <w:rsid w:val="00231C7D"/>
    <w:rsid w:val="00237221"/>
    <w:rsid w:val="00243A9D"/>
    <w:rsid w:val="00247245"/>
    <w:rsid w:val="00250B20"/>
    <w:rsid w:val="002633AE"/>
    <w:rsid w:val="00267092"/>
    <w:rsid w:val="0027677F"/>
    <w:rsid w:val="00287267"/>
    <w:rsid w:val="00287E3B"/>
    <w:rsid w:val="002929F3"/>
    <w:rsid w:val="00292DEE"/>
    <w:rsid w:val="00293A9B"/>
    <w:rsid w:val="00296A63"/>
    <w:rsid w:val="002974A6"/>
    <w:rsid w:val="002A32F9"/>
    <w:rsid w:val="002B3FA6"/>
    <w:rsid w:val="002C346B"/>
    <w:rsid w:val="002C4E95"/>
    <w:rsid w:val="002D781B"/>
    <w:rsid w:val="002F1186"/>
    <w:rsid w:val="002F1190"/>
    <w:rsid w:val="00302C9D"/>
    <w:rsid w:val="003030E6"/>
    <w:rsid w:val="00314F58"/>
    <w:rsid w:val="003154C8"/>
    <w:rsid w:val="003305C0"/>
    <w:rsid w:val="00335923"/>
    <w:rsid w:val="003430FB"/>
    <w:rsid w:val="003466DB"/>
    <w:rsid w:val="00350A7F"/>
    <w:rsid w:val="00361110"/>
    <w:rsid w:val="00362498"/>
    <w:rsid w:val="00363026"/>
    <w:rsid w:val="003706F5"/>
    <w:rsid w:val="003778E6"/>
    <w:rsid w:val="00381026"/>
    <w:rsid w:val="003822F1"/>
    <w:rsid w:val="00384D85"/>
    <w:rsid w:val="00396AAE"/>
    <w:rsid w:val="003979D9"/>
    <w:rsid w:val="003A355B"/>
    <w:rsid w:val="003B0578"/>
    <w:rsid w:val="003B5E4B"/>
    <w:rsid w:val="003B758D"/>
    <w:rsid w:val="003C1569"/>
    <w:rsid w:val="003C4FAE"/>
    <w:rsid w:val="003D6C54"/>
    <w:rsid w:val="003E2512"/>
    <w:rsid w:val="003F40CB"/>
    <w:rsid w:val="003F6A15"/>
    <w:rsid w:val="00415A48"/>
    <w:rsid w:val="00430065"/>
    <w:rsid w:val="00431B01"/>
    <w:rsid w:val="004337DE"/>
    <w:rsid w:val="00434634"/>
    <w:rsid w:val="004412B2"/>
    <w:rsid w:val="00442201"/>
    <w:rsid w:val="00445E42"/>
    <w:rsid w:val="00447B9C"/>
    <w:rsid w:val="004503BB"/>
    <w:rsid w:val="00464992"/>
    <w:rsid w:val="004804FA"/>
    <w:rsid w:val="00483FA3"/>
    <w:rsid w:val="00492471"/>
    <w:rsid w:val="004946E8"/>
    <w:rsid w:val="004B169A"/>
    <w:rsid w:val="004B4564"/>
    <w:rsid w:val="004D5E2B"/>
    <w:rsid w:val="004E23EE"/>
    <w:rsid w:val="00516DA6"/>
    <w:rsid w:val="0053702C"/>
    <w:rsid w:val="00540EE3"/>
    <w:rsid w:val="00543FCB"/>
    <w:rsid w:val="00551AF2"/>
    <w:rsid w:val="00552BB4"/>
    <w:rsid w:val="00555D03"/>
    <w:rsid w:val="00556B68"/>
    <w:rsid w:val="005575B9"/>
    <w:rsid w:val="00563CB2"/>
    <w:rsid w:val="005655FA"/>
    <w:rsid w:val="005712A4"/>
    <w:rsid w:val="00573FC6"/>
    <w:rsid w:val="0058371B"/>
    <w:rsid w:val="0059246B"/>
    <w:rsid w:val="005A6993"/>
    <w:rsid w:val="005B2974"/>
    <w:rsid w:val="005F0EDC"/>
    <w:rsid w:val="005F32F1"/>
    <w:rsid w:val="005F7536"/>
    <w:rsid w:val="006008ED"/>
    <w:rsid w:val="00602915"/>
    <w:rsid w:val="00606F53"/>
    <w:rsid w:val="006233CA"/>
    <w:rsid w:val="00626EC8"/>
    <w:rsid w:val="00627FB5"/>
    <w:rsid w:val="006337A1"/>
    <w:rsid w:val="006347D0"/>
    <w:rsid w:val="006406D0"/>
    <w:rsid w:val="006447AF"/>
    <w:rsid w:val="00644E66"/>
    <w:rsid w:val="006528A8"/>
    <w:rsid w:val="00665773"/>
    <w:rsid w:val="00670D7E"/>
    <w:rsid w:val="0067606E"/>
    <w:rsid w:val="00691708"/>
    <w:rsid w:val="006A079E"/>
    <w:rsid w:val="006A09D6"/>
    <w:rsid w:val="006A3E50"/>
    <w:rsid w:val="006A68C8"/>
    <w:rsid w:val="006A7571"/>
    <w:rsid w:val="006B49C2"/>
    <w:rsid w:val="006C7FA0"/>
    <w:rsid w:val="006D21E0"/>
    <w:rsid w:val="006E6338"/>
    <w:rsid w:val="006F2BC1"/>
    <w:rsid w:val="006F2E1B"/>
    <w:rsid w:val="00711335"/>
    <w:rsid w:val="007150BB"/>
    <w:rsid w:val="00716A39"/>
    <w:rsid w:val="007230AA"/>
    <w:rsid w:val="007454ED"/>
    <w:rsid w:val="007567E2"/>
    <w:rsid w:val="00761015"/>
    <w:rsid w:val="00761E85"/>
    <w:rsid w:val="00763E64"/>
    <w:rsid w:val="00765AC6"/>
    <w:rsid w:val="00787BC5"/>
    <w:rsid w:val="007901EF"/>
    <w:rsid w:val="00791942"/>
    <w:rsid w:val="00793448"/>
    <w:rsid w:val="0079604A"/>
    <w:rsid w:val="007A135A"/>
    <w:rsid w:val="007A4B7F"/>
    <w:rsid w:val="007A563A"/>
    <w:rsid w:val="007A7C2D"/>
    <w:rsid w:val="007B319F"/>
    <w:rsid w:val="007B46C4"/>
    <w:rsid w:val="007B774F"/>
    <w:rsid w:val="007C1518"/>
    <w:rsid w:val="007C78AC"/>
    <w:rsid w:val="007D0E9A"/>
    <w:rsid w:val="007D507F"/>
    <w:rsid w:val="007E077D"/>
    <w:rsid w:val="007E4178"/>
    <w:rsid w:val="007E4F58"/>
    <w:rsid w:val="007E5FB6"/>
    <w:rsid w:val="00802AE5"/>
    <w:rsid w:val="0081022F"/>
    <w:rsid w:val="00825E32"/>
    <w:rsid w:val="00826322"/>
    <w:rsid w:val="008272E9"/>
    <w:rsid w:val="00831D04"/>
    <w:rsid w:val="0083224B"/>
    <w:rsid w:val="008531C2"/>
    <w:rsid w:val="00856A40"/>
    <w:rsid w:val="00857926"/>
    <w:rsid w:val="00857979"/>
    <w:rsid w:val="008732BC"/>
    <w:rsid w:val="008808CF"/>
    <w:rsid w:val="00886AEE"/>
    <w:rsid w:val="00890EC5"/>
    <w:rsid w:val="008916C3"/>
    <w:rsid w:val="00891DAA"/>
    <w:rsid w:val="008A2A07"/>
    <w:rsid w:val="008B0821"/>
    <w:rsid w:val="008D5E89"/>
    <w:rsid w:val="008E63BA"/>
    <w:rsid w:val="008E7B1D"/>
    <w:rsid w:val="008F0E0D"/>
    <w:rsid w:val="00900BAE"/>
    <w:rsid w:val="009064B7"/>
    <w:rsid w:val="00910CAF"/>
    <w:rsid w:val="00916593"/>
    <w:rsid w:val="00934E3E"/>
    <w:rsid w:val="0093773E"/>
    <w:rsid w:val="009401F7"/>
    <w:rsid w:val="009407FC"/>
    <w:rsid w:val="0094201A"/>
    <w:rsid w:val="009445C2"/>
    <w:rsid w:val="00953FB7"/>
    <w:rsid w:val="00961A6B"/>
    <w:rsid w:val="00962FE3"/>
    <w:rsid w:val="0096561B"/>
    <w:rsid w:val="00977564"/>
    <w:rsid w:val="0098228E"/>
    <w:rsid w:val="0098264D"/>
    <w:rsid w:val="00982ED1"/>
    <w:rsid w:val="00984080"/>
    <w:rsid w:val="009B7D5E"/>
    <w:rsid w:val="009C0E0A"/>
    <w:rsid w:val="009C334C"/>
    <w:rsid w:val="009C6516"/>
    <w:rsid w:val="009C7039"/>
    <w:rsid w:val="009D02C9"/>
    <w:rsid w:val="009D20E6"/>
    <w:rsid w:val="009E36D4"/>
    <w:rsid w:val="009E7A73"/>
    <w:rsid w:val="00A01723"/>
    <w:rsid w:val="00A0257E"/>
    <w:rsid w:val="00A05E8A"/>
    <w:rsid w:val="00A2194D"/>
    <w:rsid w:val="00A22D9C"/>
    <w:rsid w:val="00A251AF"/>
    <w:rsid w:val="00A35865"/>
    <w:rsid w:val="00A375CB"/>
    <w:rsid w:val="00A51049"/>
    <w:rsid w:val="00A53617"/>
    <w:rsid w:val="00A57241"/>
    <w:rsid w:val="00A77320"/>
    <w:rsid w:val="00A90298"/>
    <w:rsid w:val="00A942DC"/>
    <w:rsid w:val="00AA2C4D"/>
    <w:rsid w:val="00AA4DD2"/>
    <w:rsid w:val="00AB0324"/>
    <w:rsid w:val="00AB31A1"/>
    <w:rsid w:val="00AB36F9"/>
    <w:rsid w:val="00AB5E8E"/>
    <w:rsid w:val="00AC4A82"/>
    <w:rsid w:val="00AD772D"/>
    <w:rsid w:val="00AF2B82"/>
    <w:rsid w:val="00AF48B3"/>
    <w:rsid w:val="00B0243F"/>
    <w:rsid w:val="00B0434F"/>
    <w:rsid w:val="00B11342"/>
    <w:rsid w:val="00B12486"/>
    <w:rsid w:val="00B22915"/>
    <w:rsid w:val="00B24A27"/>
    <w:rsid w:val="00B306AC"/>
    <w:rsid w:val="00B34693"/>
    <w:rsid w:val="00B358FF"/>
    <w:rsid w:val="00B40FB7"/>
    <w:rsid w:val="00B44CC5"/>
    <w:rsid w:val="00B47224"/>
    <w:rsid w:val="00B5148E"/>
    <w:rsid w:val="00B51B70"/>
    <w:rsid w:val="00B535C6"/>
    <w:rsid w:val="00B602BC"/>
    <w:rsid w:val="00B6043D"/>
    <w:rsid w:val="00B61251"/>
    <w:rsid w:val="00B6261C"/>
    <w:rsid w:val="00B74617"/>
    <w:rsid w:val="00B767DF"/>
    <w:rsid w:val="00B9063E"/>
    <w:rsid w:val="00B91ABE"/>
    <w:rsid w:val="00B93E60"/>
    <w:rsid w:val="00BA59E8"/>
    <w:rsid w:val="00BB0C97"/>
    <w:rsid w:val="00BB15F1"/>
    <w:rsid w:val="00BB3119"/>
    <w:rsid w:val="00BB3DBF"/>
    <w:rsid w:val="00BC27D3"/>
    <w:rsid w:val="00BC281D"/>
    <w:rsid w:val="00BC5984"/>
    <w:rsid w:val="00BD0302"/>
    <w:rsid w:val="00BD72C5"/>
    <w:rsid w:val="00BD7C19"/>
    <w:rsid w:val="00BE1554"/>
    <w:rsid w:val="00BE1B5D"/>
    <w:rsid w:val="00BE2261"/>
    <w:rsid w:val="00BF4591"/>
    <w:rsid w:val="00C11583"/>
    <w:rsid w:val="00C21D7E"/>
    <w:rsid w:val="00C33026"/>
    <w:rsid w:val="00C331D9"/>
    <w:rsid w:val="00C34ECD"/>
    <w:rsid w:val="00C357F0"/>
    <w:rsid w:val="00C36883"/>
    <w:rsid w:val="00C44DAB"/>
    <w:rsid w:val="00C4572D"/>
    <w:rsid w:val="00C465BD"/>
    <w:rsid w:val="00C663C6"/>
    <w:rsid w:val="00C67BB2"/>
    <w:rsid w:val="00C67F93"/>
    <w:rsid w:val="00C717E1"/>
    <w:rsid w:val="00C71B6D"/>
    <w:rsid w:val="00C73C11"/>
    <w:rsid w:val="00C757F3"/>
    <w:rsid w:val="00C7627C"/>
    <w:rsid w:val="00C9082B"/>
    <w:rsid w:val="00CB0C6D"/>
    <w:rsid w:val="00CB1D02"/>
    <w:rsid w:val="00CD160E"/>
    <w:rsid w:val="00CD25D6"/>
    <w:rsid w:val="00CD742F"/>
    <w:rsid w:val="00CF347E"/>
    <w:rsid w:val="00CF6904"/>
    <w:rsid w:val="00D208A0"/>
    <w:rsid w:val="00D24924"/>
    <w:rsid w:val="00D31363"/>
    <w:rsid w:val="00D3375D"/>
    <w:rsid w:val="00D4693A"/>
    <w:rsid w:val="00D53500"/>
    <w:rsid w:val="00D53A57"/>
    <w:rsid w:val="00D54BB4"/>
    <w:rsid w:val="00D67985"/>
    <w:rsid w:val="00D76060"/>
    <w:rsid w:val="00D764FA"/>
    <w:rsid w:val="00D86645"/>
    <w:rsid w:val="00D87A08"/>
    <w:rsid w:val="00D92D2A"/>
    <w:rsid w:val="00DA2C63"/>
    <w:rsid w:val="00DA4F74"/>
    <w:rsid w:val="00DA6276"/>
    <w:rsid w:val="00DC536B"/>
    <w:rsid w:val="00DC5C26"/>
    <w:rsid w:val="00DD1737"/>
    <w:rsid w:val="00DD1F79"/>
    <w:rsid w:val="00DD7347"/>
    <w:rsid w:val="00DE1DAF"/>
    <w:rsid w:val="00DF5573"/>
    <w:rsid w:val="00E27682"/>
    <w:rsid w:val="00E33898"/>
    <w:rsid w:val="00E36ABE"/>
    <w:rsid w:val="00E41856"/>
    <w:rsid w:val="00E433E6"/>
    <w:rsid w:val="00E51A8B"/>
    <w:rsid w:val="00E61189"/>
    <w:rsid w:val="00E611B0"/>
    <w:rsid w:val="00E61FAE"/>
    <w:rsid w:val="00E8141D"/>
    <w:rsid w:val="00E85E33"/>
    <w:rsid w:val="00E93F74"/>
    <w:rsid w:val="00EA5105"/>
    <w:rsid w:val="00EB7942"/>
    <w:rsid w:val="00EB7D87"/>
    <w:rsid w:val="00EB7ED7"/>
    <w:rsid w:val="00EC2252"/>
    <w:rsid w:val="00ED119A"/>
    <w:rsid w:val="00ED52F5"/>
    <w:rsid w:val="00ED69D2"/>
    <w:rsid w:val="00ED70F6"/>
    <w:rsid w:val="00EE0AD8"/>
    <w:rsid w:val="00EE33E6"/>
    <w:rsid w:val="00EE7549"/>
    <w:rsid w:val="00EF0D12"/>
    <w:rsid w:val="00EF1589"/>
    <w:rsid w:val="00F007E2"/>
    <w:rsid w:val="00F1356E"/>
    <w:rsid w:val="00F25D53"/>
    <w:rsid w:val="00F327AA"/>
    <w:rsid w:val="00F337BD"/>
    <w:rsid w:val="00F55ECF"/>
    <w:rsid w:val="00F66BDF"/>
    <w:rsid w:val="00F67AFE"/>
    <w:rsid w:val="00F7668E"/>
    <w:rsid w:val="00F86795"/>
    <w:rsid w:val="00F9001E"/>
    <w:rsid w:val="00F91C8C"/>
    <w:rsid w:val="00FA7927"/>
    <w:rsid w:val="00FB0F82"/>
    <w:rsid w:val="00FB6703"/>
    <w:rsid w:val="00FC1C8E"/>
    <w:rsid w:val="00FC53E8"/>
    <w:rsid w:val="00FD10F2"/>
    <w:rsid w:val="00FE2246"/>
    <w:rsid w:val="00FE394F"/>
    <w:rsid w:val="00FE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1A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7AFE"/>
    <w:pPr>
      <w:ind w:left="720"/>
      <w:contextualSpacing/>
    </w:pPr>
  </w:style>
  <w:style w:type="table" w:styleId="a4">
    <w:name w:val="Table Grid"/>
    <w:basedOn w:val="a1"/>
    <w:uiPriority w:val="59"/>
    <w:rsid w:val="00F67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67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7AF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064B1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064B1"/>
    <w:rPr>
      <w:color w:val="800080" w:themeColor="followedHyperlink"/>
      <w:u w:val="single"/>
    </w:rPr>
  </w:style>
  <w:style w:type="character" w:styleId="a9">
    <w:name w:val="Strong"/>
    <w:basedOn w:val="a0"/>
    <w:uiPriority w:val="22"/>
    <w:qFormat/>
    <w:rsid w:val="002B3FA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1A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7AFE"/>
    <w:pPr>
      <w:ind w:left="720"/>
      <w:contextualSpacing/>
    </w:pPr>
  </w:style>
  <w:style w:type="table" w:styleId="a4">
    <w:name w:val="Table Grid"/>
    <w:basedOn w:val="a1"/>
    <w:uiPriority w:val="59"/>
    <w:rsid w:val="00F67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67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7AF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064B1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064B1"/>
    <w:rPr>
      <w:color w:val="800080" w:themeColor="followedHyperlink"/>
      <w:u w:val="single"/>
    </w:rPr>
  </w:style>
  <w:style w:type="character" w:styleId="a9">
    <w:name w:val="Strong"/>
    <w:basedOn w:val="a0"/>
    <w:uiPriority w:val="22"/>
    <w:qFormat/>
    <w:rsid w:val="002B3F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" Type="http://schemas.openxmlformats.org/officeDocument/2006/relationships/styles" Target="styles.xml"/><Relationship Id="rId21" Type="http://schemas.openxmlformats.org/officeDocument/2006/relationships/image" Target="media/image15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" Type="http://schemas.microsoft.com/office/2007/relationships/stylesWithEffects" Target="stylesWithEffect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347C5-6AC2-4E66-BD1C-71EE8BC7D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2864</TotalTime>
  <Pages>22</Pages>
  <Words>1835</Words>
  <Characters>10463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45</cp:revision>
  <dcterms:created xsi:type="dcterms:W3CDTF">2020-03-20T05:49:00Z</dcterms:created>
  <dcterms:modified xsi:type="dcterms:W3CDTF">2020-03-31T17:39:00Z</dcterms:modified>
</cp:coreProperties>
</file>